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12F1" w14:textId="77777777" w:rsidR="00ED5650" w:rsidRDefault="00ED5650" w:rsidP="00ED5650">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Klassifizierungsordnung Rollstuhl-Rugby</w:t>
      </w:r>
    </w:p>
    <w:p w14:paraId="5AF864EA" w14:textId="77777777" w:rsidR="00ED5650" w:rsidRDefault="00ED5650" w:rsidP="00ED5650">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Fachbereich Rollstuhl-Rugby im DRS e.V.</w:t>
      </w:r>
    </w:p>
    <w:p w14:paraId="06445C26" w14:textId="49506101" w:rsidR="00ED5650" w:rsidRDefault="00ED5650" w:rsidP="00ED565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Version </w:t>
      </w:r>
      <w:r w:rsidR="007D41D7">
        <w:rPr>
          <w:rFonts w:ascii="Arial" w:hAnsi="Arial" w:cs="Arial"/>
          <w:sz w:val="24"/>
          <w:szCs w:val="24"/>
        </w:rPr>
        <w:t>3</w:t>
      </w:r>
      <w:r>
        <w:rPr>
          <w:rFonts w:ascii="Arial" w:hAnsi="Arial" w:cs="Arial"/>
          <w:sz w:val="24"/>
          <w:szCs w:val="24"/>
        </w:rPr>
        <w:t xml:space="preserve">.0 vom </w:t>
      </w:r>
      <w:r w:rsidR="007D41D7">
        <w:rPr>
          <w:rFonts w:ascii="Arial" w:hAnsi="Arial" w:cs="Arial"/>
          <w:sz w:val="24"/>
          <w:szCs w:val="24"/>
        </w:rPr>
        <w:t>01</w:t>
      </w:r>
      <w:r>
        <w:rPr>
          <w:rFonts w:ascii="Arial" w:hAnsi="Arial" w:cs="Arial"/>
          <w:sz w:val="24"/>
          <w:szCs w:val="24"/>
        </w:rPr>
        <w:t>.</w:t>
      </w:r>
      <w:r w:rsidR="007D41D7">
        <w:rPr>
          <w:rFonts w:ascii="Arial" w:hAnsi="Arial" w:cs="Arial"/>
          <w:sz w:val="24"/>
          <w:szCs w:val="24"/>
        </w:rPr>
        <w:t>01.</w:t>
      </w:r>
      <w:r>
        <w:rPr>
          <w:rFonts w:ascii="Arial" w:hAnsi="Arial" w:cs="Arial"/>
          <w:sz w:val="24"/>
          <w:szCs w:val="24"/>
        </w:rPr>
        <w:t>20</w:t>
      </w:r>
      <w:r w:rsidR="007D41D7">
        <w:rPr>
          <w:rFonts w:ascii="Arial" w:hAnsi="Arial" w:cs="Arial"/>
          <w:sz w:val="24"/>
          <w:szCs w:val="24"/>
        </w:rPr>
        <w:t>22</w:t>
      </w:r>
    </w:p>
    <w:p w14:paraId="078FC9F1" w14:textId="77777777" w:rsidR="00ED5650" w:rsidRDefault="00ED5650" w:rsidP="00ED5650">
      <w:pPr>
        <w:autoSpaceDE w:val="0"/>
        <w:autoSpaceDN w:val="0"/>
        <w:adjustRightInd w:val="0"/>
        <w:spacing w:after="0" w:line="240" w:lineRule="auto"/>
        <w:rPr>
          <w:rFonts w:ascii="Arial" w:hAnsi="Arial" w:cs="Arial"/>
          <w:sz w:val="24"/>
          <w:szCs w:val="24"/>
        </w:rPr>
      </w:pPr>
    </w:p>
    <w:p w14:paraId="3242D581" w14:textId="77777777" w:rsidR="00ED5650" w:rsidRDefault="00ED5650" w:rsidP="00ED5650">
      <w:pPr>
        <w:pStyle w:val="berschrift1"/>
      </w:pPr>
      <w:r>
        <w:t>I Einführung</w:t>
      </w:r>
    </w:p>
    <w:p w14:paraId="49057D1F" w14:textId="77777777" w:rsidR="00ED5650" w:rsidRDefault="00ED5650" w:rsidP="00ED5650">
      <w:pPr>
        <w:pStyle w:val="berschrift2"/>
        <w:numPr>
          <w:ilvl w:val="0"/>
          <w:numId w:val="2"/>
        </w:numPr>
      </w:pPr>
      <w:r>
        <w:t>Sinn und Zweck der Spieler-Klassifizierung Rollstuhl-Rugby</w:t>
      </w:r>
    </w:p>
    <w:p w14:paraId="2D5FB052" w14:textId="1BE9567E" w:rsidR="00ED5650" w:rsidRDefault="00ED5650" w:rsidP="007D41D7">
      <w:pPr>
        <w:autoSpaceDE w:val="0"/>
        <w:autoSpaceDN w:val="0"/>
        <w:adjustRightInd w:val="0"/>
        <w:spacing w:after="0" w:line="240" w:lineRule="auto"/>
        <w:rPr>
          <w:rFonts w:ascii="Arial" w:hAnsi="Arial" w:cs="Arial"/>
          <w:sz w:val="20"/>
          <w:szCs w:val="20"/>
        </w:rPr>
      </w:pPr>
      <w:r w:rsidRPr="00ED5650">
        <w:rPr>
          <w:rFonts w:ascii="Arial" w:hAnsi="Arial" w:cs="Arial"/>
          <w:sz w:val="20"/>
          <w:szCs w:val="20"/>
        </w:rPr>
        <w:t>Die Spieler-Klassifizierung Rollstuhl-Rugby sichert die Teilnahme auch</w:t>
      </w:r>
      <w:r>
        <w:rPr>
          <w:rFonts w:ascii="Arial" w:hAnsi="Arial" w:cs="Arial"/>
          <w:sz w:val="20"/>
          <w:szCs w:val="20"/>
        </w:rPr>
        <w:t xml:space="preserve"> </w:t>
      </w:r>
      <w:r w:rsidRPr="00ED5650">
        <w:rPr>
          <w:rFonts w:ascii="Arial" w:hAnsi="Arial" w:cs="Arial"/>
          <w:sz w:val="20"/>
          <w:szCs w:val="20"/>
        </w:rPr>
        <w:t>körperlich schwerer behinderter Spieler auf allen Ebenen des</w:t>
      </w:r>
      <w:r>
        <w:rPr>
          <w:rFonts w:ascii="Arial" w:hAnsi="Arial" w:cs="Arial"/>
          <w:sz w:val="20"/>
          <w:szCs w:val="20"/>
        </w:rPr>
        <w:t xml:space="preserve"> </w:t>
      </w:r>
      <w:r w:rsidRPr="00ED5650">
        <w:rPr>
          <w:rFonts w:ascii="Arial" w:hAnsi="Arial" w:cs="Arial"/>
          <w:sz w:val="20"/>
          <w:szCs w:val="20"/>
        </w:rPr>
        <w:t xml:space="preserve">Wettkampfsportes Rollstuhl-Rugby. </w:t>
      </w:r>
    </w:p>
    <w:p w14:paraId="61A7E54E" w14:textId="0114D0C2" w:rsidR="009F4105" w:rsidRDefault="009F4105" w:rsidP="007D41D7">
      <w:pPr>
        <w:autoSpaceDE w:val="0"/>
        <w:autoSpaceDN w:val="0"/>
        <w:adjustRightInd w:val="0"/>
        <w:spacing w:after="0" w:line="240" w:lineRule="auto"/>
        <w:rPr>
          <w:rFonts w:ascii="Arial" w:hAnsi="Arial" w:cs="Arial"/>
          <w:sz w:val="20"/>
          <w:szCs w:val="20"/>
        </w:rPr>
      </w:pPr>
    </w:p>
    <w:p w14:paraId="1415DCB9" w14:textId="609E4FEF" w:rsidR="009F4105" w:rsidRDefault="009F4105" w:rsidP="009F4105">
      <w:pPr>
        <w:autoSpaceDE w:val="0"/>
        <w:autoSpaceDN w:val="0"/>
        <w:adjustRightInd w:val="0"/>
        <w:spacing w:after="0" w:line="240" w:lineRule="auto"/>
        <w:rPr>
          <w:rFonts w:ascii="Arial" w:hAnsi="Arial" w:cs="Arial"/>
          <w:sz w:val="20"/>
          <w:szCs w:val="20"/>
        </w:rPr>
      </w:pPr>
      <w:r w:rsidRPr="009F4105">
        <w:rPr>
          <w:rFonts w:ascii="Arial" w:hAnsi="Arial" w:cs="Arial"/>
          <w:sz w:val="20"/>
          <w:szCs w:val="20"/>
        </w:rPr>
        <w:t xml:space="preserve">Die Klassifizierung dient dem Zweck der Fairness. Zwei gleichstarke Teams sollen gegeneinander antreten können. Dabei sollen Unterschiede in der Behinderung der einzelnen Sportler angemessen Berücksichtigung finden. Sportler mit ähnlichen Behinderungen bzw. Fähigkeiten werden in Klassen eingestuft. Innerhalb einer Klasse sind Bandbreiten an unterschiedlichen Fähigkeiten zu tolerieren. </w:t>
      </w:r>
    </w:p>
    <w:p w14:paraId="346D7B90" w14:textId="77777777" w:rsidR="009F4105" w:rsidRPr="009F4105" w:rsidRDefault="009F4105" w:rsidP="009F4105">
      <w:pPr>
        <w:autoSpaceDE w:val="0"/>
        <w:autoSpaceDN w:val="0"/>
        <w:adjustRightInd w:val="0"/>
        <w:spacing w:after="0" w:line="240" w:lineRule="auto"/>
        <w:rPr>
          <w:rFonts w:ascii="Arial" w:hAnsi="Arial" w:cs="Arial"/>
          <w:sz w:val="20"/>
          <w:szCs w:val="20"/>
        </w:rPr>
      </w:pPr>
    </w:p>
    <w:p w14:paraId="3F624903" w14:textId="7629AFC3" w:rsidR="00ED5650" w:rsidRPr="00ED5650" w:rsidRDefault="00ED5650" w:rsidP="00ED5650">
      <w:pPr>
        <w:autoSpaceDE w:val="0"/>
        <w:autoSpaceDN w:val="0"/>
        <w:adjustRightInd w:val="0"/>
        <w:spacing w:after="0" w:line="240" w:lineRule="auto"/>
        <w:rPr>
          <w:rFonts w:ascii="Arial" w:hAnsi="Arial" w:cs="Arial"/>
          <w:sz w:val="20"/>
          <w:szCs w:val="20"/>
        </w:rPr>
      </w:pPr>
      <w:r w:rsidRPr="00ED5650">
        <w:rPr>
          <w:rFonts w:ascii="Arial" w:hAnsi="Arial" w:cs="Arial"/>
          <w:sz w:val="20"/>
          <w:szCs w:val="20"/>
        </w:rPr>
        <w:t>Die Klassifizierungskommission, in Zusammenarbeit mit den Ansprechpartnern</w:t>
      </w:r>
      <w:r>
        <w:rPr>
          <w:rFonts w:ascii="Arial" w:hAnsi="Arial" w:cs="Arial"/>
          <w:sz w:val="20"/>
          <w:szCs w:val="20"/>
        </w:rPr>
        <w:t xml:space="preserve"> </w:t>
      </w:r>
      <w:r w:rsidRPr="00ED5650">
        <w:rPr>
          <w:rFonts w:ascii="Arial" w:hAnsi="Arial" w:cs="Arial"/>
          <w:sz w:val="20"/>
          <w:szCs w:val="20"/>
        </w:rPr>
        <w:t>der Vereine, ist verantwortlich für die Durchführung und Erfüllung</w:t>
      </w:r>
      <w:r>
        <w:rPr>
          <w:rFonts w:ascii="Arial" w:hAnsi="Arial" w:cs="Arial"/>
          <w:sz w:val="20"/>
          <w:szCs w:val="20"/>
        </w:rPr>
        <w:t xml:space="preserve"> </w:t>
      </w:r>
      <w:proofErr w:type="gramStart"/>
      <w:r w:rsidRPr="00ED5650">
        <w:rPr>
          <w:rFonts w:ascii="Arial" w:hAnsi="Arial" w:cs="Arial"/>
          <w:sz w:val="20"/>
          <w:szCs w:val="20"/>
        </w:rPr>
        <w:t>diese</w:t>
      </w:r>
      <w:r w:rsidR="009F4105">
        <w:rPr>
          <w:rFonts w:ascii="Arial" w:hAnsi="Arial" w:cs="Arial"/>
          <w:sz w:val="20"/>
          <w:szCs w:val="20"/>
        </w:rPr>
        <w:t>s Sinn</w:t>
      </w:r>
      <w:proofErr w:type="gramEnd"/>
      <w:r w:rsidR="009F4105">
        <w:rPr>
          <w:rFonts w:ascii="Arial" w:hAnsi="Arial" w:cs="Arial"/>
          <w:sz w:val="20"/>
          <w:szCs w:val="20"/>
        </w:rPr>
        <w:t xml:space="preserve"> und Zwecks</w:t>
      </w:r>
      <w:r w:rsidRPr="00ED5650">
        <w:rPr>
          <w:rFonts w:ascii="Arial" w:hAnsi="Arial" w:cs="Arial"/>
          <w:sz w:val="20"/>
          <w:szCs w:val="20"/>
        </w:rPr>
        <w:t>.</w:t>
      </w:r>
    </w:p>
    <w:p w14:paraId="3897C7BD" w14:textId="77777777" w:rsidR="00ED5650" w:rsidRDefault="00ED5650" w:rsidP="00ED5650">
      <w:pPr>
        <w:autoSpaceDE w:val="0"/>
        <w:autoSpaceDN w:val="0"/>
        <w:adjustRightInd w:val="0"/>
        <w:spacing w:after="0" w:line="240" w:lineRule="auto"/>
        <w:rPr>
          <w:rFonts w:ascii="Arial" w:hAnsi="Arial" w:cs="Arial"/>
          <w:sz w:val="24"/>
          <w:szCs w:val="24"/>
        </w:rPr>
      </w:pPr>
    </w:p>
    <w:p w14:paraId="7B1F6446" w14:textId="77777777" w:rsidR="00ED5650" w:rsidRDefault="00ED5650" w:rsidP="00443FAF">
      <w:pPr>
        <w:pStyle w:val="berschrift2"/>
        <w:numPr>
          <w:ilvl w:val="0"/>
          <w:numId w:val="1"/>
        </w:numPr>
      </w:pPr>
      <w:r>
        <w:t>Selbstverständnis der Klassifizierer</w:t>
      </w:r>
    </w:p>
    <w:p w14:paraId="7E56D6CC" w14:textId="2EA61E3A" w:rsidR="00ED5650" w:rsidRDefault="00ED5650" w:rsidP="00ED5650">
      <w:pPr>
        <w:autoSpaceDE w:val="0"/>
        <w:autoSpaceDN w:val="0"/>
        <w:adjustRightInd w:val="0"/>
        <w:spacing w:after="0" w:line="240" w:lineRule="auto"/>
        <w:rPr>
          <w:rFonts w:ascii="Arial" w:hAnsi="Arial" w:cs="Arial"/>
          <w:sz w:val="20"/>
          <w:szCs w:val="20"/>
        </w:rPr>
      </w:pPr>
      <w:r w:rsidRPr="00ED5650">
        <w:rPr>
          <w:rFonts w:ascii="Arial" w:hAnsi="Arial" w:cs="Arial"/>
          <w:sz w:val="20"/>
          <w:szCs w:val="20"/>
        </w:rPr>
        <w:t>Klassifizierer bearbeiten die Klassifizierung</w:t>
      </w:r>
      <w:r w:rsidR="00DA44C6">
        <w:rPr>
          <w:rFonts w:ascii="Arial" w:hAnsi="Arial" w:cs="Arial"/>
          <w:sz w:val="20"/>
          <w:szCs w:val="20"/>
        </w:rPr>
        <w:t xml:space="preserve"> </w:t>
      </w:r>
      <w:r w:rsidRPr="00ED5650">
        <w:rPr>
          <w:rFonts w:ascii="Arial" w:hAnsi="Arial" w:cs="Arial"/>
          <w:sz w:val="20"/>
          <w:szCs w:val="20"/>
        </w:rPr>
        <w:t>sowie Protest und</w:t>
      </w:r>
      <w:r w:rsidR="00DA44C6">
        <w:rPr>
          <w:rFonts w:ascii="Arial" w:hAnsi="Arial" w:cs="Arial"/>
          <w:sz w:val="20"/>
          <w:szCs w:val="20"/>
        </w:rPr>
        <w:t xml:space="preserve"> </w:t>
      </w:r>
      <w:r w:rsidRPr="00ED5650">
        <w:rPr>
          <w:rFonts w:ascii="Arial" w:hAnsi="Arial" w:cs="Arial"/>
          <w:sz w:val="20"/>
          <w:szCs w:val="20"/>
        </w:rPr>
        <w:t>Revisionsverfahren gemäß de</w:t>
      </w:r>
      <w:r w:rsidR="008112A5">
        <w:rPr>
          <w:rFonts w:ascii="Arial" w:hAnsi="Arial" w:cs="Arial"/>
          <w:sz w:val="20"/>
          <w:szCs w:val="20"/>
        </w:rPr>
        <w:t xml:space="preserve">n Unterlagen (Formblatt, Klassifizierungsprotokoll) des Ausschusses Klassifizierungswesen. </w:t>
      </w:r>
    </w:p>
    <w:p w14:paraId="647B5C99" w14:textId="77777777" w:rsidR="00DA44C6" w:rsidRPr="00ED5650" w:rsidRDefault="00DA44C6" w:rsidP="00ED5650">
      <w:pPr>
        <w:autoSpaceDE w:val="0"/>
        <w:autoSpaceDN w:val="0"/>
        <w:adjustRightInd w:val="0"/>
        <w:spacing w:after="0" w:line="240" w:lineRule="auto"/>
        <w:rPr>
          <w:rFonts w:ascii="Arial" w:hAnsi="Arial" w:cs="Arial"/>
          <w:sz w:val="20"/>
          <w:szCs w:val="20"/>
        </w:rPr>
      </w:pPr>
    </w:p>
    <w:p w14:paraId="6B9C4999" w14:textId="2CA43B84" w:rsidR="00ED5650" w:rsidRDefault="00ED5650" w:rsidP="00ED5650">
      <w:pPr>
        <w:autoSpaceDE w:val="0"/>
        <w:autoSpaceDN w:val="0"/>
        <w:adjustRightInd w:val="0"/>
        <w:spacing w:after="0" w:line="240" w:lineRule="auto"/>
        <w:rPr>
          <w:rFonts w:ascii="Arial" w:hAnsi="Arial" w:cs="Arial"/>
          <w:sz w:val="20"/>
          <w:szCs w:val="20"/>
        </w:rPr>
      </w:pPr>
      <w:r w:rsidRPr="00ED5650">
        <w:rPr>
          <w:rFonts w:ascii="Arial" w:hAnsi="Arial" w:cs="Arial"/>
          <w:sz w:val="20"/>
          <w:szCs w:val="20"/>
        </w:rPr>
        <w:t xml:space="preserve">Der Klassifizierer sollte in der Lage sein, eine Klassifizierung </w:t>
      </w:r>
      <w:r w:rsidR="00443FAF">
        <w:rPr>
          <w:rFonts w:ascii="Arial" w:hAnsi="Arial" w:cs="Arial"/>
          <w:sz w:val="20"/>
          <w:szCs w:val="20"/>
        </w:rPr>
        <w:t xml:space="preserve">gemäß dem Handbuch </w:t>
      </w:r>
      <w:r w:rsidRPr="00ED5650">
        <w:rPr>
          <w:rFonts w:ascii="Arial" w:hAnsi="Arial" w:cs="Arial"/>
          <w:sz w:val="20"/>
          <w:szCs w:val="20"/>
        </w:rPr>
        <w:t>den Spielern zu</w:t>
      </w:r>
      <w:r w:rsidR="00DA44C6">
        <w:rPr>
          <w:rFonts w:ascii="Arial" w:hAnsi="Arial" w:cs="Arial"/>
          <w:sz w:val="20"/>
          <w:szCs w:val="20"/>
        </w:rPr>
        <w:t xml:space="preserve"> </w:t>
      </w:r>
      <w:r w:rsidRPr="00ED5650">
        <w:rPr>
          <w:rFonts w:ascii="Arial" w:hAnsi="Arial" w:cs="Arial"/>
          <w:sz w:val="20"/>
          <w:szCs w:val="20"/>
        </w:rPr>
        <w:t>erklären</w:t>
      </w:r>
      <w:r w:rsidR="00443FAF">
        <w:rPr>
          <w:rFonts w:ascii="Arial" w:hAnsi="Arial" w:cs="Arial"/>
          <w:sz w:val="20"/>
          <w:szCs w:val="20"/>
        </w:rPr>
        <w:t>.</w:t>
      </w:r>
    </w:p>
    <w:p w14:paraId="65C061A0" w14:textId="77777777" w:rsidR="00DA44C6" w:rsidRPr="00ED5650" w:rsidRDefault="00DA44C6" w:rsidP="00ED5650">
      <w:pPr>
        <w:autoSpaceDE w:val="0"/>
        <w:autoSpaceDN w:val="0"/>
        <w:adjustRightInd w:val="0"/>
        <w:spacing w:after="0" w:line="240" w:lineRule="auto"/>
        <w:rPr>
          <w:rFonts w:ascii="Arial" w:hAnsi="Arial" w:cs="Arial"/>
          <w:sz w:val="20"/>
          <w:szCs w:val="20"/>
        </w:rPr>
      </w:pPr>
    </w:p>
    <w:p w14:paraId="206E1876" w14:textId="77777777" w:rsidR="00ED5650" w:rsidRDefault="00ED5650" w:rsidP="00ED5650">
      <w:pPr>
        <w:autoSpaceDE w:val="0"/>
        <w:autoSpaceDN w:val="0"/>
        <w:adjustRightInd w:val="0"/>
        <w:spacing w:after="0" w:line="240" w:lineRule="auto"/>
        <w:rPr>
          <w:rFonts w:ascii="Arial" w:hAnsi="Arial" w:cs="Arial"/>
          <w:sz w:val="20"/>
          <w:szCs w:val="20"/>
        </w:rPr>
      </w:pPr>
      <w:r w:rsidRPr="00ED5650">
        <w:rPr>
          <w:rFonts w:ascii="Arial" w:hAnsi="Arial" w:cs="Arial"/>
          <w:sz w:val="20"/>
          <w:szCs w:val="20"/>
        </w:rPr>
        <w:t>Aussagen und Entscheidungen, soweit nicht in den offiziellen Dokumenten</w:t>
      </w:r>
      <w:r w:rsidR="00DA44C6">
        <w:rPr>
          <w:rFonts w:ascii="Arial" w:hAnsi="Arial" w:cs="Arial"/>
          <w:sz w:val="20"/>
          <w:szCs w:val="20"/>
        </w:rPr>
        <w:t xml:space="preserve"> </w:t>
      </w:r>
      <w:r w:rsidRPr="00ED5650">
        <w:rPr>
          <w:rFonts w:ascii="Arial" w:hAnsi="Arial" w:cs="Arial"/>
          <w:sz w:val="20"/>
          <w:szCs w:val="20"/>
        </w:rPr>
        <w:t>veröffentlicht, werden von den Klassifizierern vertraulich behandelt.</w:t>
      </w:r>
    </w:p>
    <w:p w14:paraId="3AAD1878" w14:textId="77777777" w:rsidR="00E154F6" w:rsidRPr="00ED5650" w:rsidRDefault="00E154F6" w:rsidP="00ED5650">
      <w:pPr>
        <w:autoSpaceDE w:val="0"/>
        <w:autoSpaceDN w:val="0"/>
        <w:adjustRightInd w:val="0"/>
        <w:spacing w:after="0" w:line="240" w:lineRule="auto"/>
        <w:rPr>
          <w:rFonts w:ascii="Arial" w:hAnsi="Arial" w:cs="Arial"/>
          <w:sz w:val="20"/>
          <w:szCs w:val="20"/>
        </w:rPr>
      </w:pPr>
    </w:p>
    <w:p w14:paraId="1D9096E0" w14:textId="77777777" w:rsidR="00E154F6" w:rsidRPr="00E154F6" w:rsidRDefault="00E154F6" w:rsidP="00E154F6">
      <w:pPr>
        <w:pStyle w:val="berschrift2"/>
        <w:numPr>
          <w:ilvl w:val="0"/>
          <w:numId w:val="1"/>
        </w:numPr>
      </w:pPr>
      <w:r>
        <w:t>Organe der Klassifizierungskommission</w:t>
      </w:r>
    </w:p>
    <w:p w14:paraId="3C37AA40" w14:textId="63DE837C" w:rsidR="00E154F6" w:rsidRDefault="00ED5650" w:rsidP="00443FAF">
      <w:pPr>
        <w:autoSpaceDE w:val="0"/>
        <w:autoSpaceDN w:val="0"/>
        <w:adjustRightInd w:val="0"/>
        <w:spacing w:after="0" w:line="240" w:lineRule="auto"/>
        <w:rPr>
          <w:rFonts w:ascii="Arial" w:hAnsi="Arial" w:cs="Arial"/>
          <w:sz w:val="20"/>
          <w:szCs w:val="20"/>
        </w:rPr>
      </w:pPr>
      <w:r w:rsidRPr="00E154F6">
        <w:rPr>
          <w:rFonts w:ascii="Arial" w:hAnsi="Arial" w:cs="Arial"/>
          <w:sz w:val="20"/>
          <w:szCs w:val="20"/>
        </w:rPr>
        <w:t>Die Klassifizierungskommission besteht aus</w:t>
      </w:r>
      <w:r w:rsidR="00DA44C6" w:rsidRPr="00E154F6">
        <w:rPr>
          <w:rFonts w:ascii="Arial" w:hAnsi="Arial" w:cs="Arial"/>
          <w:sz w:val="20"/>
          <w:szCs w:val="20"/>
        </w:rPr>
        <w:t xml:space="preserve"> dem Ausschussvorsitzenden</w:t>
      </w:r>
      <w:r w:rsidR="00443FAF">
        <w:rPr>
          <w:rFonts w:ascii="Arial" w:hAnsi="Arial" w:cs="Arial"/>
          <w:sz w:val="20"/>
          <w:szCs w:val="20"/>
        </w:rPr>
        <w:t xml:space="preserve">. </w:t>
      </w:r>
    </w:p>
    <w:p w14:paraId="6A671C70" w14:textId="10BAE036" w:rsidR="00443FAF" w:rsidRDefault="00443FAF" w:rsidP="00443FAF">
      <w:pPr>
        <w:autoSpaceDE w:val="0"/>
        <w:autoSpaceDN w:val="0"/>
        <w:adjustRightInd w:val="0"/>
        <w:spacing w:after="0" w:line="240" w:lineRule="auto"/>
        <w:rPr>
          <w:rFonts w:ascii="Arial" w:hAnsi="Arial" w:cs="Arial"/>
          <w:sz w:val="20"/>
          <w:szCs w:val="20"/>
        </w:rPr>
      </w:pPr>
    </w:p>
    <w:p w14:paraId="52A824D2" w14:textId="427722C6" w:rsidR="00E154F6" w:rsidRDefault="00443FAF" w:rsidP="00E154F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Der </w:t>
      </w:r>
      <w:r w:rsidRPr="00E154F6">
        <w:rPr>
          <w:rFonts w:ascii="Arial" w:hAnsi="Arial" w:cs="Arial"/>
          <w:sz w:val="20"/>
          <w:szCs w:val="20"/>
        </w:rPr>
        <w:t>Ausschussvorsitzende</w:t>
      </w:r>
      <w:r>
        <w:rPr>
          <w:rFonts w:ascii="Arial" w:hAnsi="Arial" w:cs="Arial"/>
          <w:sz w:val="20"/>
          <w:szCs w:val="20"/>
        </w:rPr>
        <w:t xml:space="preserve"> kann weitere Mitglieder ernennen, die in der Kommission mitarbeiten. </w:t>
      </w:r>
      <w:r w:rsidR="00E154F6">
        <w:rPr>
          <w:rFonts w:ascii="Arial" w:hAnsi="Arial" w:cs="Arial"/>
          <w:sz w:val="20"/>
          <w:szCs w:val="20"/>
        </w:rPr>
        <w:br/>
      </w:r>
    </w:p>
    <w:p w14:paraId="179979C3" w14:textId="5C68B997" w:rsidR="00E154F6" w:rsidRDefault="00E154F6" w:rsidP="00E154F6">
      <w:pPr>
        <w:pStyle w:val="berschrift2"/>
        <w:numPr>
          <w:ilvl w:val="0"/>
          <w:numId w:val="1"/>
        </w:numPr>
      </w:pPr>
      <w:proofErr w:type="gramStart"/>
      <w:r>
        <w:t>Aufgaben</w:t>
      </w:r>
      <w:proofErr w:type="gramEnd"/>
      <w:r>
        <w:t xml:space="preserve"> </w:t>
      </w:r>
      <w:r w:rsidR="00E22967">
        <w:t>des Ausschuss</w:t>
      </w:r>
    </w:p>
    <w:p w14:paraId="75E0EFC6" w14:textId="1A491A85" w:rsidR="00E154F6" w:rsidRDefault="00E154F6" w:rsidP="00E154F6">
      <w:pPr>
        <w:autoSpaceDE w:val="0"/>
        <w:autoSpaceDN w:val="0"/>
        <w:adjustRightInd w:val="0"/>
        <w:spacing w:after="0" w:line="240" w:lineRule="auto"/>
        <w:rPr>
          <w:rFonts w:ascii="Arial" w:hAnsi="Arial" w:cs="Arial"/>
          <w:sz w:val="20"/>
          <w:szCs w:val="20"/>
        </w:rPr>
      </w:pPr>
      <w:r>
        <w:rPr>
          <w:rFonts w:ascii="Arial" w:hAnsi="Arial" w:cs="Arial"/>
          <w:sz w:val="20"/>
          <w:szCs w:val="20"/>
        </w:rPr>
        <w:t>Der Vorsitzende</w:t>
      </w:r>
      <w:r w:rsidRPr="00E154F6">
        <w:rPr>
          <w:rFonts w:ascii="Arial" w:hAnsi="Arial" w:cs="Arial"/>
          <w:sz w:val="20"/>
          <w:szCs w:val="20"/>
        </w:rPr>
        <w:t xml:space="preserve"> leitet und koordiniert </w:t>
      </w:r>
      <w:r w:rsidR="003B612A">
        <w:rPr>
          <w:rFonts w:ascii="Arial" w:hAnsi="Arial" w:cs="Arial"/>
          <w:sz w:val="20"/>
          <w:szCs w:val="20"/>
        </w:rPr>
        <w:t>den</w:t>
      </w:r>
      <w:r w:rsidRPr="00E154F6">
        <w:rPr>
          <w:rFonts w:ascii="Arial" w:hAnsi="Arial" w:cs="Arial"/>
          <w:sz w:val="20"/>
          <w:szCs w:val="20"/>
        </w:rPr>
        <w:t xml:space="preserve"> </w:t>
      </w:r>
      <w:r>
        <w:rPr>
          <w:rFonts w:ascii="Arial" w:hAnsi="Arial" w:cs="Arial"/>
          <w:sz w:val="20"/>
          <w:szCs w:val="20"/>
        </w:rPr>
        <w:t>A</w:t>
      </w:r>
      <w:r w:rsidRPr="00E154F6">
        <w:rPr>
          <w:rFonts w:ascii="Arial" w:hAnsi="Arial" w:cs="Arial"/>
          <w:sz w:val="20"/>
          <w:szCs w:val="20"/>
        </w:rPr>
        <w:t xml:space="preserve">usschuss. Er trifft Entscheidungen </w:t>
      </w:r>
      <w:r w:rsidR="003B612A">
        <w:rPr>
          <w:rFonts w:ascii="Arial" w:hAnsi="Arial" w:cs="Arial"/>
          <w:sz w:val="20"/>
          <w:szCs w:val="20"/>
        </w:rPr>
        <w:t>in Bezug auf organisatorische sowie klassifizierungsspezifische Streitfragen</w:t>
      </w:r>
      <w:r w:rsidRPr="00E154F6">
        <w:rPr>
          <w:rFonts w:ascii="Arial" w:hAnsi="Arial" w:cs="Arial"/>
          <w:sz w:val="20"/>
          <w:szCs w:val="20"/>
        </w:rPr>
        <w:t xml:space="preserve"> und kann per Beschluss die </w:t>
      </w:r>
      <w:r>
        <w:rPr>
          <w:rFonts w:ascii="Arial" w:hAnsi="Arial" w:cs="Arial"/>
          <w:sz w:val="20"/>
          <w:szCs w:val="20"/>
        </w:rPr>
        <w:t>Berechtigung zur Klassifizierung</w:t>
      </w:r>
      <w:r w:rsidRPr="00E154F6">
        <w:rPr>
          <w:rFonts w:ascii="Arial" w:hAnsi="Arial" w:cs="Arial"/>
          <w:sz w:val="20"/>
          <w:szCs w:val="20"/>
        </w:rPr>
        <w:t xml:space="preserve"> vergeben oder entziehen. </w:t>
      </w:r>
      <w:r w:rsidR="003B612A">
        <w:rPr>
          <w:rFonts w:ascii="Arial" w:hAnsi="Arial" w:cs="Arial"/>
          <w:sz w:val="20"/>
          <w:szCs w:val="20"/>
        </w:rPr>
        <w:br/>
      </w:r>
    </w:p>
    <w:p w14:paraId="515B7923" w14:textId="0F09CFEC" w:rsidR="00E154F6" w:rsidRDefault="00E22967" w:rsidP="00E95F0D">
      <w:pPr>
        <w:pStyle w:val="Listenabsatz"/>
        <w:numPr>
          <w:ilvl w:val="0"/>
          <w:numId w:val="20"/>
        </w:numPr>
        <w:autoSpaceDE w:val="0"/>
        <w:autoSpaceDN w:val="0"/>
        <w:adjustRightInd w:val="0"/>
        <w:spacing w:after="0" w:line="240" w:lineRule="auto"/>
        <w:rPr>
          <w:rFonts w:ascii="Arial" w:hAnsi="Arial" w:cs="Arial"/>
          <w:sz w:val="20"/>
          <w:szCs w:val="20"/>
        </w:rPr>
      </w:pPr>
      <w:r>
        <w:rPr>
          <w:rFonts w:ascii="Arial" w:hAnsi="Arial" w:cs="Arial"/>
          <w:sz w:val="20"/>
          <w:szCs w:val="20"/>
        </w:rPr>
        <w:t>V</w:t>
      </w:r>
      <w:r w:rsidR="00E154F6" w:rsidRPr="00E95F0D">
        <w:rPr>
          <w:rFonts w:ascii="Arial" w:hAnsi="Arial" w:cs="Arial"/>
          <w:sz w:val="20"/>
          <w:szCs w:val="20"/>
        </w:rPr>
        <w:t xml:space="preserve">ergibt die Klassifizierungslizenzen </w:t>
      </w:r>
      <w:r w:rsidR="00E41A5F">
        <w:rPr>
          <w:rFonts w:ascii="Arial" w:hAnsi="Arial" w:cs="Arial"/>
          <w:sz w:val="20"/>
          <w:szCs w:val="20"/>
        </w:rPr>
        <w:t xml:space="preserve">Level A-C </w:t>
      </w:r>
      <w:r w:rsidR="00E154F6" w:rsidRPr="00E95F0D">
        <w:rPr>
          <w:rFonts w:ascii="Arial" w:hAnsi="Arial" w:cs="Arial"/>
          <w:sz w:val="20"/>
          <w:szCs w:val="20"/>
        </w:rPr>
        <w:t xml:space="preserve">in Deutschland. </w:t>
      </w:r>
    </w:p>
    <w:p w14:paraId="282D8C12" w14:textId="67D9B0CC" w:rsidR="00E41A5F" w:rsidRPr="00E95F0D" w:rsidRDefault="00E41A5F" w:rsidP="00E95F0D">
      <w:pPr>
        <w:pStyle w:val="Listenabsatz"/>
        <w:numPr>
          <w:ilvl w:val="0"/>
          <w:numId w:val="20"/>
        </w:numPr>
        <w:autoSpaceDE w:val="0"/>
        <w:autoSpaceDN w:val="0"/>
        <w:adjustRightInd w:val="0"/>
        <w:spacing w:after="0" w:line="240" w:lineRule="auto"/>
        <w:rPr>
          <w:rFonts w:ascii="Arial" w:hAnsi="Arial" w:cs="Arial"/>
          <w:sz w:val="20"/>
          <w:szCs w:val="20"/>
        </w:rPr>
      </w:pPr>
      <w:r>
        <w:rPr>
          <w:rFonts w:ascii="Arial" w:hAnsi="Arial" w:cs="Arial"/>
          <w:sz w:val="20"/>
          <w:szCs w:val="20"/>
        </w:rPr>
        <w:t>Erstellung des Nachweises der Klassifizierung eines Spielers (z.B. Spielerpass)</w:t>
      </w:r>
    </w:p>
    <w:p w14:paraId="77C8B46A" w14:textId="53ABB9C5" w:rsidR="00E95F0D" w:rsidRDefault="00E22967" w:rsidP="00E95F0D">
      <w:pPr>
        <w:pStyle w:val="Listenabsatz"/>
        <w:numPr>
          <w:ilvl w:val="0"/>
          <w:numId w:val="19"/>
        </w:numPr>
        <w:autoSpaceDE w:val="0"/>
        <w:autoSpaceDN w:val="0"/>
        <w:adjustRightInd w:val="0"/>
        <w:spacing w:after="0" w:line="240" w:lineRule="auto"/>
        <w:rPr>
          <w:rFonts w:ascii="Arial" w:hAnsi="Arial" w:cs="Arial"/>
          <w:sz w:val="20"/>
          <w:szCs w:val="20"/>
        </w:rPr>
      </w:pPr>
      <w:r>
        <w:rPr>
          <w:rFonts w:ascii="Arial" w:hAnsi="Arial" w:cs="Arial"/>
          <w:sz w:val="20"/>
          <w:szCs w:val="20"/>
        </w:rPr>
        <w:t>D</w:t>
      </w:r>
      <w:r w:rsidR="00E95F0D">
        <w:rPr>
          <w:rFonts w:ascii="Arial" w:hAnsi="Arial" w:cs="Arial"/>
          <w:sz w:val="20"/>
          <w:szCs w:val="20"/>
        </w:rPr>
        <w:t xml:space="preserve">efiniert und </w:t>
      </w:r>
      <w:r w:rsidR="000B7766">
        <w:rPr>
          <w:rFonts w:ascii="Arial" w:hAnsi="Arial" w:cs="Arial"/>
          <w:sz w:val="20"/>
          <w:szCs w:val="20"/>
        </w:rPr>
        <w:t>entwickelt</w:t>
      </w:r>
      <w:r w:rsidR="00E95F0D">
        <w:rPr>
          <w:rFonts w:ascii="Arial" w:hAnsi="Arial" w:cs="Arial"/>
          <w:sz w:val="20"/>
          <w:szCs w:val="20"/>
        </w:rPr>
        <w:t xml:space="preserve"> das Handbuch der Klassifizierung weiter. </w:t>
      </w:r>
    </w:p>
    <w:p w14:paraId="2F050262" w14:textId="6A077F61" w:rsidR="00E95F0D" w:rsidRDefault="00E22967" w:rsidP="00E154F6">
      <w:pPr>
        <w:pStyle w:val="Listenabsatz"/>
        <w:numPr>
          <w:ilvl w:val="0"/>
          <w:numId w:val="19"/>
        </w:numPr>
        <w:autoSpaceDE w:val="0"/>
        <w:autoSpaceDN w:val="0"/>
        <w:adjustRightInd w:val="0"/>
        <w:spacing w:after="0" w:line="240" w:lineRule="auto"/>
        <w:rPr>
          <w:rFonts w:ascii="Arial" w:hAnsi="Arial" w:cs="Arial"/>
          <w:sz w:val="20"/>
          <w:szCs w:val="20"/>
        </w:rPr>
      </w:pPr>
      <w:r>
        <w:rPr>
          <w:rFonts w:ascii="Arial" w:hAnsi="Arial" w:cs="Arial"/>
          <w:sz w:val="20"/>
          <w:szCs w:val="20"/>
        </w:rPr>
        <w:t>Ist</w:t>
      </w:r>
      <w:r w:rsidR="00E95F0D">
        <w:rPr>
          <w:rFonts w:ascii="Arial" w:hAnsi="Arial" w:cs="Arial"/>
          <w:sz w:val="20"/>
          <w:szCs w:val="20"/>
        </w:rPr>
        <w:t xml:space="preserve"> verantwortlich für die Ausbildung und </w:t>
      </w:r>
      <w:r w:rsidR="00E154F6" w:rsidRPr="00E95F0D">
        <w:rPr>
          <w:rFonts w:ascii="Arial" w:hAnsi="Arial" w:cs="Arial"/>
          <w:sz w:val="20"/>
          <w:szCs w:val="20"/>
        </w:rPr>
        <w:t>Fortbildung der Klassifizierer auf nationaler Ebene</w:t>
      </w:r>
    </w:p>
    <w:p w14:paraId="4BDEAF5F" w14:textId="16E83439" w:rsidR="00E154F6" w:rsidRDefault="00E22967" w:rsidP="00E154F6">
      <w:pPr>
        <w:pStyle w:val="Listenabsatz"/>
        <w:numPr>
          <w:ilvl w:val="0"/>
          <w:numId w:val="19"/>
        </w:numPr>
        <w:autoSpaceDE w:val="0"/>
        <w:autoSpaceDN w:val="0"/>
        <w:adjustRightInd w:val="0"/>
        <w:spacing w:after="0" w:line="240" w:lineRule="auto"/>
        <w:rPr>
          <w:rFonts w:ascii="Arial" w:hAnsi="Arial" w:cs="Arial"/>
          <w:sz w:val="20"/>
          <w:szCs w:val="20"/>
        </w:rPr>
      </w:pPr>
      <w:r>
        <w:rPr>
          <w:rFonts w:ascii="Arial" w:hAnsi="Arial" w:cs="Arial"/>
          <w:sz w:val="20"/>
          <w:szCs w:val="20"/>
        </w:rPr>
        <w:t>U</w:t>
      </w:r>
      <w:r w:rsidR="00E95F0D">
        <w:rPr>
          <w:rFonts w:ascii="Arial" w:hAnsi="Arial" w:cs="Arial"/>
          <w:sz w:val="20"/>
          <w:szCs w:val="20"/>
        </w:rPr>
        <w:t>nterstützt den Spielbetrieb im reibungslosen Ablauf in Bezug auf sämtliche Fragen der Klassifizierung</w:t>
      </w:r>
    </w:p>
    <w:p w14:paraId="699CA70B" w14:textId="41A75519" w:rsidR="00E95F0D" w:rsidRDefault="00E95F0D" w:rsidP="00E95F0D">
      <w:pPr>
        <w:pStyle w:val="Listenabsatz"/>
        <w:numPr>
          <w:ilvl w:val="0"/>
          <w:numId w:val="19"/>
        </w:numPr>
        <w:autoSpaceDE w:val="0"/>
        <w:autoSpaceDN w:val="0"/>
        <w:adjustRightInd w:val="0"/>
        <w:spacing w:after="0" w:line="240" w:lineRule="auto"/>
        <w:rPr>
          <w:rFonts w:ascii="Arial" w:hAnsi="Arial" w:cs="Arial"/>
          <w:sz w:val="20"/>
          <w:szCs w:val="20"/>
        </w:rPr>
      </w:pPr>
      <w:r>
        <w:rPr>
          <w:rFonts w:ascii="Arial" w:hAnsi="Arial" w:cs="Arial"/>
          <w:sz w:val="20"/>
          <w:szCs w:val="20"/>
        </w:rPr>
        <w:t>Verantwort</w:t>
      </w:r>
      <w:r w:rsidR="00E22967">
        <w:rPr>
          <w:rFonts w:ascii="Arial" w:hAnsi="Arial" w:cs="Arial"/>
          <w:sz w:val="20"/>
          <w:szCs w:val="20"/>
        </w:rPr>
        <w:t>ung für den</w:t>
      </w:r>
      <w:r>
        <w:rPr>
          <w:rFonts w:ascii="Arial" w:hAnsi="Arial" w:cs="Arial"/>
          <w:sz w:val="20"/>
          <w:szCs w:val="20"/>
        </w:rPr>
        <w:t xml:space="preserve"> Umgang mit Budgets</w:t>
      </w:r>
    </w:p>
    <w:p w14:paraId="0AAA31AD" w14:textId="77777777" w:rsidR="00E95F0D" w:rsidRDefault="00E95F0D" w:rsidP="00E95F0D">
      <w:pPr>
        <w:pStyle w:val="Listenabsatz"/>
        <w:numPr>
          <w:ilvl w:val="0"/>
          <w:numId w:val="1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Führen einer Übersicht aller Klassifizierungen </w:t>
      </w:r>
    </w:p>
    <w:p w14:paraId="1C6AB608" w14:textId="0FB0368E" w:rsidR="000B7766" w:rsidRDefault="000B7766" w:rsidP="00E95F0D">
      <w:pPr>
        <w:pStyle w:val="Listenabsatz"/>
        <w:numPr>
          <w:ilvl w:val="0"/>
          <w:numId w:val="19"/>
        </w:numPr>
        <w:autoSpaceDE w:val="0"/>
        <w:autoSpaceDN w:val="0"/>
        <w:adjustRightInd w:val="0"/>
        <w:spacing w:after="0" w:line="240" w:lineRule="auto"/>
        <w:rPr>
          <w:rFonts w:ascii="Arial" w:hAnsi="Arial" w:cs="Arial"/>
          <w:sz w:val="20"/>
          <w:szCs w:val="20"/>
        </w:rPr>
      </w:pPr>
      <w:r>
        <w:rPr>
          <w:rFonts w:ascii="Arial" w:hAnsi="Arial" w:cs="Arial"/>
          <w:sz w:val="20"/>
          <w:szCs w:val="20"/>
        </w:rPr>
        <w:t>V</w:t>
      </w:r>
      <w:r w:rsidR="004333A8" w:rsidRPr="00E95F0D">
        <w:rPr>
          <w:rFonts w:ascii="Arial" w:hAnsi="Arial" w:cs="Arial"/>
          <w:sz w:val="20"/>
          <w:szCs w:val="20"/>
        </w:rPr>
        <w:t>erwalt</w:t>
      </w:r>
      <w:r w:rsidR="00E22967">
        <w:rPr>
          <w:rFonts w:ascii="Arial" w:hAnsi="Arial" w:cs="Arial"/>
          <w:sz w:val="20"/>
          <w:szCs w:val="20"/>
        </w:rPr>
        <w:t>ung</w:t>
      </w:r>
      <w:r w:rsidR="004333A8" w:rsidRPr="00E95F0D">
        <w:rPr>
          <w:rFonts w:ascii="Arial" w:hAnsi="Arial" w:cs="Arial"/>
          <w:sz w:val="20"/>
          <w:szCs w:val="20"/>
        </w:rPr>
        <w:t xml:space="preserve"> die Klassifizierungsliste </w:t>
      </w:r>
    </w:p>
    <w:p w14:paraId="26055CEB" w14:textId="47AA0220" w:rsidR="00E154F6" w:rsidRPr="00E95F0D" w:rsidRDefault="000B7766" w:rsidP="00E95F0D">
      <w:pPr>
        <w:pStyle w:val="Listenabsatz"/>
        <w:numPr>
          <w:ilvl w:val="0"/>
          <w:numId w:val="19"/>
        </w:numPr>
        <w:autoSpaceDE w:val="0"/>
        <w:autoSpaceDN w:val="0"/>
        <w:adjustRightInd w:val="0"/>
        <w:spacing w:after="0" w:line="240" w:lineRule="auto"/>
        <w:rPr>
          <w:rFonts w:ascii="Arial" w:hAnsi="Arial" w:cs="Arial"/>
          <w:sz w:val="20"/>
          <w:szCs w:val="20"/>
        </w:rPr>
      </w:pPr>
      <w:r>
        <w:rPr>
          <w:rFonts w:ascii="Arial" w:hAnsi="Arial" w:cs="Arial"/>
          <w:sz w:val="20"/>
          <w:szCs w:val="20"/>
        </w:rPr>
        <w:t>Bearbeitung von Protesten und Revisionen</w:t>
      </w:r>
      <w:r w:rsidR="004333A8" w:rsidRPr="00E95F0D">
        <w:rPr>
          <w:rFonts w:asciiTheme="majorHAnsi" w:eastAsiaTheme="majorEastAsia" w:hAnsiTheme="majorHAnsi" w:cstheme="majorBidi"/>
          <w:b/>
          <w:bCs/>
          <w:color w:val="4F81BD" w:themeColor="accent1"/>
          <w:sz w:val="26"/>
          <w:szCs w:val="26"/>
        </w:rPr>
        <w:br/>
      </w:r>
    </w:p>
    <w:p w14:paraId="36CA6C34" w14:textId="7B57326C" w:rsidR="00ED5650" w:rsidRDefault="00ED5650" w:rsidP="00ED5650">
      <w:pPr>
        <w:pStyle w:val="berschrift1"/>
      </w:pPr>
      <w:r>
        <w:lastRenderedPageBreak/>
        <w:t>II Klassifizierungsregeln</w:t>
      </w:r>
    </w:p>
    <w:p w14:paraId="0EA5CFA6" w14:textId="55E94A2F" w:rsidR="00ED5650" w:rsidRDefault="00DA44C6" w:rsidP="00DA44C6">
      <w:pPr>
        <w:pStyle w:val="berschrift2"/>
      </w:pPr>
      <w:r>
        <w:t xml:space="preserve">§1 </w:t>
      </w:r>
      <w:r w:rsidR="00ED5650">
        <w:t>Klassifizierung</w:t>
      </w:r>
    </w:p>
    <w:p w14:paraId="0A1BD518" w14:textId="2251AC36" w:rsidR="00ED5650" w:rsidRPr="00DA44C6" w:rsidRDefault="00ED5650" w:rsidP="00ED5650">
      <w:pPr>
        <w:autoSpaceDE w:val="0"/>
        <w:autoSpaceDN w:val="0"/>
        <w:adjustRightInd w:val="0"/>
        <w:spacing w:after="0" w:line="240" w:lineRule="auto"/>
        <w:rPr>
          <w:rFonts w:ascii="Arial" w:hAnsi="Arial" w:cs="Arial"/>
          <w:sz w:val="20"/>
          <w:szCs w:val="20"/>
        </w:rPr>
      </w:pPr>
      <w:r w:rsidRPr="00DA44C6">
        <w:rPr>
          <w:rFonts w:ascii="Arial" w:hAnsi="Arial" w:cs="Arial"/>
          <w:sz w:val="20"/>
          <w:szCs w:val="20"/>
        </w:rPr>
        <w:t xml:space="preserve">In der deutschen Klassifizierung unterscheiden wir </w:t>
      </w:r>
      <w:r w:rsidR="00512AC3">
        <w:rPr>
          <w:rFonts w:ascii="Arial" w:hAnsi="Arial" w:cs="Arial"/>
          <w:sz w:val="20"/>
          <w:szCs w:val="20"/>
        </w:rPr>
        <w:t>2</w:t>
      </w:r>
      <w:r w:rsidRPr="00DA44C6">
        <w:rPr>
          <w:rFonts w:ascii="Arial" w:hAnsi="Arial" w:cs="Arial"/>
          <w:sz w:val="20"/>
          <w:szCs w:val="20"/>
        </w:rPr>
        <w:t xml:space="preserve"> Klassifizierungsstände:</w:t>
      </w:r>
    </w:p>
    <w:p w14:paraId="45264906" w14:textId="52AC07BD" w:rsidR="00ED5650" w:rsidRPr="00512AC3" w:rsidRDefault="00ED5650" w:rsidP="00512AC3">
      <w:pPr>
        <w:pStyle w:val="Listenabsatz"/>
        <w:numPr>
          <w:ilvl w:val="0"/>
          <w:numId w:val="21"/>
        </w:numPr>
        <w:autoSpaceDE w:val="0"/>
        <w:autoSpaceDN w:val="0"/>
        <w:adjustRightInd w:val="0"/>
        <w:spacing w:after="0" w:line="240" w:lineRule="auto"/>
        <w:rPr>
          <w:rFonts w:ascii="Arial" w:hAnsi="Arial" w:cs="Arial"/>
          <w:sz w:val="20"/>
          <w:szCs w:val="20"/>
        </w:rPr>
      </w:pPr>
      <w:r w:rsidRPr="00512AC3">
        <w:rPr>
          <w:rFonts w:ascii="Arial" w:hAnsi="Arial" w:cs="Arial"/>
          <w:sz w:val="20"/>
          <w:szCs w:val="20"/>
        </w:rPr>
        <w:t>Selbstklassifizierter Spieler</w:t>
      </w:r>
    </w:p>
    <w:p w14:paraId="68CC343C" w14:textId="347EBF56" w:rsidR="00ED5650" w:rsidRPr="00512AC3" w:rsidRDefault="00512AC3" w:rsidP="00512AC3">
      <w:pPr>
        <w:pStyle w:val="Listenabsatz"/>
        <w:numPr>
          <w:ilvl w:val="0"/>
          <w:numId w:val="21"/>
        </w:numPr>
        <w:autoSpaceDE w:val="0"/>
        <w:autoSpaceDN w:val="0"/>
        <w:adjustRightInd w:val="0"/>
        <w:spacing w:after="0" w:line="240" w:lineRule="auto"/>
        <w:rPr>
          <w:rFonts w:ascii="Arial" w:hAnsi="Arial" w:cs="Arial"/>
          <w:sz w:val="20"/>
          <w:szCs w:val="20"/>
        </w:rPr>
      </w:pPr>
      <w:r>
        <w:rPr>
          <w:rFonts w:ascii="Arial" w:hAnsi="Arial" w:cs="Arial"/>
          <w:sz w:val="20"/>
          <w:szCs w:val="20"/>
        </w:rPr>
        <w:t>K</w:t>
      </w:r>
      <w:r w:rsidR="00ED5650" w:rsidRPr="00512AC3">
        <w:rPr>
          <w:rFonts w:ascii="Arial" w:hAnsi="Arial" w:cs="Arial"/>
          <w:sz w:val="20"/>
          <w:szCs w:val="20"/>
        </w:rPr>
        <w:t>lassifizierter Spieler</w:t>
      </w:r>
    </w:p>
    <w:p w14:paraId="0749C74B" w14:textId="77777777" w:rsidR="00490165" w:rsidRDefault="00490165" w:rsidP="00ED5650">
      <w:pPr>
        <w:autoSpaceDE w:val="0"/>
        <w:autoSpaceDN w:val="0"/>
        <w:adjustRightInd w:val="0"/>
        <w:spacing w:after="0" w:line="240" w:lineRule="auto"/>
        <w:rPr>
          <w:rFonts w:ascii="Arial" w:hAnsi="Arial" w:cs="Arial"/>
          <w:sz w:val="20"/>
          <w:szCs w:val="20"/>
        </w:rPr>
      </w:pPr>
    </w:p>
    <w:p w14:paraId="346F4F5B" w14:textId="2D94F86A" w:rsidR="00490165" w:rsidRPr="00512AC3" w:rsidRDefault="00ED5650" w:rsidP="00512AC3">
      <w:pPr>
        <w:autoSpaceDE w:val="0"/>
        <w:autoSpaceDN w:val="0"/>
        <w:adjustRightInd w:val="0"/>
        <w:spacing w:after="0" w:line="240" w:lineRule="auto"/>
        <w:rPr>
          <w:rFonts w:ascii="Arial" w:hAnsi="Arial" w:cs="Arial"/>
          <w:sz w:val="20"/>
          <w:szCs w:val="20"/>
        </w:rPr>
      </w:pPr>
      <w:r w:rsidRPr="00512AC3">
        <w:rPr>
          <w:rFonts w:ascii="Arial" w:hAnsi="Arial" w:cs="Arial"/>
          <w:sz w:val="20"/>
          <w:szCs w:val="20"/>
        </w:rPr>
        <w:t>Alle Mannschaften bzw. Vereine nehmen für ne</w:t>
      </w:r>
      <w:r w:rsidR="00490165" w:rsidRPr="00512AC3">
        <w:rPr>
          <w:rFonts w:ascii="Arial" w:hAnsi="Arial" w:cs="Arial"/>
          <w:sz w:val="20"/>
          <w:szCs w:val="20"/>
        </w:rPr>
        <w:t xml:space="preserve">ue Spieler (Spieler, die bisher </w:t>
      </w:r>
      <w:r w:rsidRPr="00512AC3">
        <w:rPr>
          <w:rFonts w:ascii="Arial" w:hAnsi="Arial" w:cs="Arial"/>
          <w:sz w:val="20"/>
          <w:szCs w:val="20"/>
        </w:rPr>
        <w:t>keinen Spielerpass haben) die Selbst</w:t>
      </w:r>
      <w:r w:rsidR="00512AC3">
        <w:rPr>
          <w:rFonts w:ascii="Arial" w:hAnsi="Arial" w:cs="Arial"/>
          <w:sz w:val="20"/>
          <w:szCs w:val="20"/>
        </w:rPr>
        <w:t>k</w:t>
      </w:r>
      <w:r w:rsidRPr="00512AC3">
        <w:rPr>
          <w:rFonts w:ascii="Arial" w:hAnsi="Arial" w:cs="Arial"/>
          <w:sz w:val="20"/>
          <w:szCs w:val="20"/>
        </w:rPr>
        <w:t>lassifizierung vor. Der</w:t>
      </w:r>
      <w:r w:rsidR="00490165" w:rsidRPr="00512AC3">
        <w:rPr>
          <w:rFonts w:ascii="Arial" w:hAnsi="Arial" w:cs="Arial"/>
          <w:sz w:val="20"/>
          <w:szCs w:val="20"/>
        </w:rPr>
        <w:t xml:space="preserve"> </w:t>
      </w:r>
      <w:r w:rsidRPr="00512AC3">
        <w:rPr>
          <w:rFonts w:ascii="Arial" w:hAnsi="Arial" w:cs="Arial"/>
          <w:sz w:val="20"/>
          <w:szCs w:val="20"/>
        </w:rPr>
        <w:t xml:space="preserve">Vereinsansprechpartner </w:t>
      </w:r>
      <w:r w:rsidR="00490165" w:rsidRPr="00512AC3">
        <w:rPr>
          <w:rFonts w:ascii="Arial" w:hAnsi="Arial" w:cs="Arial"/>
          <w:sz w:val="20"/>
          <w:szCs w:val="20"/>
        </w:rPr>
        <w:t>füllt das Formular zur Selbstklassifizierung aus und</w:t>
      </w:r>
      <w:r w:rsidR="00512AC3">
        <w:rPr>
          <w:rFonts w:ascii="Arial" w:hAnsi="Arial" w:cs="Arial"/>
          <w:sz w:val="20"/>
          <w:szCs w:val="20"/>
        </w:rPr>
        <w:t xml:space="preserve"> sendet diesen an das Sekretariat (</w:t>
      </w:r>
      <w:hyperlink r:id="rId6" w:history="1">
        <w:r w:rsidR="00512AC3" w:rsidRPr="00495637">
          <w:rPr>
            <w:rStyle w:val="Hyperlink"/>
            <w:rFonts w:ascii="Arial" w:hAnsi="Arial" w:cs="Arial"/>
            <w:sz w:val="20"/>
            <w:szCs w:val="20"/>
          </w:rPr>
          <w:t>sekretariat@gerwr.de</w:t>
        </w:r>
      </w:hyperlink>
      <w:r w:rsidR="00512AC3">
        <w:rPr>
          <w:rFonts w:ascii="Arial" w:hAnsi="Arial" w:cs="Arial"/>
          <w:sz w:val="20"/>
          <w:szCs w:val="20"/>
        </w:rPr>
        <w:t xml:space="preserve">). Der Spieler wird in die </w:t>
      </w:r>
      <w:r w:rsidRPr="00512AC3">
        <w:rPr>
          <w:rFonts w:ascii="Arial" w:hAnsi="Arial" w:cs="Arial"/>
          <w:sz w:val="20"/>
          <w:szCs w:val="20"/>
        </w:rPr>
        <w:t xml:space="preserve">Spielerliste </w:t>
      </w:r>
      <w:r w:rsidR="00512AC3">
        <w:rPr>
          <w:rFonts w:ascii="Arial" w:hAnsi="Arial" w:cs="Arial"/>
          <w:sz w:val="20"/>
          <w:szCs w:val="20"/>
        </w:rPr>
        <w:t>aufgenommen.</w:t>
      </w:r>
    </w:p>
    <w:p w14:paraId="5CD59E19" w14:textId="77777777" w:rsidR="00512AC3" w:rsidRDefault="00512AC3" w:rsidP="00512AC3">
      <w:pPr>
        <w:autoSpaceDE w:val="0"/>
        <w:autoSpaceDN w:val="0"/>
        <w:adjustRightInd w:val="0"/>
        <w:spacing w:after="0" w:line="240" w:lineRule="auto"/>
        <w:rPr>
          <w:rFonts w:ascii="Arial" w:hAnsi="Arial" w:cs="Arial"/>
          <w:sz w:val="20"/>
          <w:szCs w:val="20"/>
        </w:rPr>
      </w:pPr>
    </w:p>
    <w:p w14:paraId="2D4417FF" w14:textId="043E15C3" w:rsidR="00ED5650" w:rsidRPr="00512AC3" w:rsidRDefault="00ED5650" w:rsidP="00512AC3">
      <w:pPr>
        <w:autoSpaceDE w:val="0"/>
        <w:autoSpaceDN w:val="0"/>
        <w:adjustRightInd w:val="0"/>
        <w:spacing w:after="0" w:line="240" w:lineRule="auto"/>
        <w:rPr>
          <w:rFonts w:ascii="Arial" w:hAnsi="Arial" w:cs="Arial"/>
          <w:sz w:val="20"/>
          <w:szCs w:val="20"/>
        </w:rPr>
      </w:pPr>
      <w:r w:rsidRPr="00512AC3">
        <w:rPr>
          <w:rFonts w:ascii="Arial" w:hAnsi="Arial" w:cs="Arial"/>
          <w:sz w:val="20"/>
          <w:szCs w:val="20"/>
        </w:rPr>
        <w:t>Neue</w:t>
      </w:r>
      <w:r w:rsidR="00490165" w:rsidRPr="00512AC3">
        <w:rPr>
          <w:rFonts w:ascii="Arial" w:hAnsi="Arial" w:cs="Arial"/>
          <w:sz w:val="20"/>
          <w:szCs w:val="20"/>
        </w:rPr>
        <w:t xml:space="preserve"> </w:t>
      </w:r>
      <w:r w:rsidRPr="00512AC3">
        <w:rPr>
          <w:rFonts w:ascii="Arial" w:hAnsi="Arial" w:cs="Arial"/>
          <w:sz w:val="20"/>
          <w:szCs w:val="20"/>
        </w:rPr>
        <w:t>Spieler können jederzeit nachgemeldet werden (s. Gesamtausschreibung)</w:t>
      </w:r>
    </w:p>
    <w:p w14:paraId="5E48EE02" w14:textId="2278BCFA" w:rsidR="001B2AFC" w:rsidRPr="001B2AFC" w:rsidRDefault="004D6C2B" w:rsidP="001B2AFC">
      <w:pPr>
        <w:autoSpaceDE w:val="0"/>
        <w:autoSpaceDN w:val="0"/>
        <w:adjustRightInd w:val="0"/>
        <w:spacing w:after="0" w:line="240" w:lineRule="auto"/>
      </w:pPr>
      <w:r w:rsidRPr="001B2AFC">
        <w:rPr>
          <w:rFonts w:ascii="Arial" w:hAnsi="Arial" w:cs="Arial"/>
          <w:sz w:val="20"/>
          <w:szCs w:val="20"/>
        </w:rPr>
        <w:br/>
      </w:r>
    </w:p>
    <w:p w14:paraId="47587C53" w14:textId="7CA197C9" w:rsidR="00ED5650" w:rsidRPr="001B2AFC" w:rsidRDefault="00ED5650" w:rsidP="001B2AFC">
      <w:pPr>
        <w:autoSpaceDE w:val="0"/>
        <w:autoSpaceDN w:val="0"/>
        <w:adjustRightInd w:val="0"/>
        <w:spacing w:after="0" w:line="240" w:lineRule="auto"/>
        <w:rPr>
          <w:rFonts w:asciiTheme="majorHAnsi" w:eastAsiaTheme="majorEastAsia" w:hAnsiTheme="majorHAnsi" w:cstheme="majorBidi"/>
          <w:b/>
          <w:bCs/>
          <w:color w:val="4F81BD" w:themeColor="accent1"/>
          <w:sz w:val="26"/>
          <w:szCs w:val="26"/>
        </w:rPr>
      </w:pPr>
      <w:r w:rsidRPr="001B2AFC">
        <w:rPr>
          <w:rFonts w:asciiTheme="majorHAnsi" w:eastAsiaTheme="majorEastAsia" w:hAnsiTheme="majorHAnsi" w:cstheme="majorBidi"/>
          <w:b/>
          <w:bCs/>
          <w:color w:val="4F81BD" w:themeColor="accent1"/>
          <w:sz w:val="26"/>
          <w:szCs w:val="26"/>
        </w:rPr>
        <w:t>§2 Klassifizierungsverfahren in Deutschland</w:t>
      </w:r>
    </w:p>
    <w:p w14:paraId="28A65937" w14:textId="77777777" w:rsidR="00795673" w:rsidRPr="00795673" w:rsidRDefault="00795673" w:rsidP="00795673">
      <w:pPr>
        <w:pStyle w:val="Listenabsatz"/>
        <w:numPr>
          <w:ilvl w:val="0"/>
          <w:numId w:val="2"/>
        </w:numPr>
        <w:autoSpaceDE w:val="0"/>
        <w:autoSpaceDN w:val="0"/>
        <w:adjustRightInd w:val="0"/>
        <w:spacing w:after="0" w:line="240" w:lineRule="auto"/>
        <w:rPr>
          <w:rFonts w:ascii="Arial" w:hAnsi="Arial" w:cs="Arial"/>
          <w:vanish/>
          <w:sz w:val="20"/>
          <w:szCs w:val="20"/>
        </w:rPr>
      </w:pPr>
    </w:p>
    <w:p w14:paraId="10B95D63" w14:textId="77777777" w:rsidR="00ED5650" w:rsidRPr="009B126D" w:rsidRDefault="00ED5650" w:rsidP="009B126D">
      <w:pPr>
        <w:autoSpaceDE w:val="0"/>
        <w:autoSpaceDN w:val="0"/>
        <w:adjustRightInd w:val="0"/>
        <w:spacing w:after="0" w:line="240" w:lineRule="auto"/>
        <w:rPr>
          <w:rFonts w:ascii="Arial" w:hAnsi="Arial" w:cs="Arial"/>
          <w:sz w:val="20"/>
          <w:szCs w:val="20"/>
        </w:rPr>
      </w:pPr>
      <w:r w:rsidRPr="009B126D">
        <w:rPr>
          <w:rFonts w:ascii="Arial" w:hAnsi="Arial" w:cs="Arial"/>
          <w:sz w:val="20"/>
          <w:szCs w:val="20"/>
        </w:rPr>
        <w:t>Stufen der Klassifizierung:</w:t>
      </w:r>
    </w:p>
    <w:p w14:paraId="3240609A" w14:textId="5926B574" w:rsidR="00ED5650" w:rsidRPr="00DA44C6" w:rsidRDefault="00ED5650" w:rsidP="008B2138">
      <w:pPr>
        <w:autoSpaceDE w:val="0"/>
        <w:autoSpaceDN w:val="0"/>
        <w:adjustRightInd w:val="0"/>
        <w:spacing w:after="0" w:line="240" w:lineRule="auto"/>
        <w:ind w:left="720"/>
        <w:rPr>
          <w:rFonts w:ascii="Arial" w:hAnsi="Arial" w:cs="Arial"/>
          <w:sz w:val="20"/>
          <w:szCs w:val="20"/>
        </w:rPr>
      </w:pPr>
      <w:r w:rsidRPr="00DA44C6">
        <w:rPr>
          <w:rFonts w:ascii="Arial" w:hAnsi="Arial" w:cs="Arial"/>
          <w:sz w:val="20"/>
          <w:szCs w:val="20"/>
        </w:rPr>
        <w:t>1. Selbstklassifizierung der Vereine</w:t>
      </w:r>
      <w:r w:rsidR="008B2138">
        <w:rPr>
          <w:rFonts w:ascii="Arial" w:hAnsi="Arial" w:cs="Arial"/>
          <w:sz w:val="20"/>
          <w:szCs w:val="20"/>
        </w:rPr>
        <w:t xml:space="preserve"> (</w:t>
      </w:r>
      <w:r w:rsidR="008B2138" w:rsidRPr="00DA44C6">
        <w:rPr>
          <w:rFonts w:ascii="Arial" w:hAnsi="Arial" w:cs="Arial"/>
          <w:sz w:val="20"/>
          <w:szCs w:val="20"/>
        </w:rPr>
        <w:t>Vereine schlagen Punktezahl vor</w:t>
      </w:r>
      <w:r w:rsidR="008B2138">
        <w:rPr>
          <w:rFonts w:ascii="Arial" w:hAnsi="Arial" w:cs="Arial"/>
          <w:sz w:val="20"/>
          <w:szCs w:val="20"/>
        </w:rPr>
        <w:t>. Dazu füllt der Verein das Formular „Selbstklassifizierung“ aus und schickt es an das Sekretariat</w:t>
      </w:r>
      <w:r w:rsidR="008B2138">
        <w:rPr>
          <w:rFonts w:ascii="Arial" w:hAnsi="Arial" w:cs="Arial"/>
          <w:sz w:val="20"/>
          <w:szCs w:val="20"/>
        </w:rPr>
        <w:t>)</w:t>
      </w:r>
    </w:p>
    <w:p w14:paraId="687DE1EE" w14:textId="7A5DED45" w:rsidR="00ED5650" w:rsidRPr="00DA44C6" w:rsidRDefault="00ED5650" w:rsidP="008B2138">
      <w:pPr>
        <w:autoSpaceDE w:val="0"/>
        <w:autoSpaceDN w:val="0"/>
        <w:adjustRightInd w:val="0"/>
        <w:spacing w:after="0" w:line="240" w:lineRule="auto"/>
        <w:ind w:firstLine="708"/>
        <w:rPr>
          <w:rFonts w:ascii="Arial" w:hAnsi="Arial" w:cs="Arial"/>
          <w:sz w:val="20"/>
          <w:szCs w:val="20"/>
        </w:rPr>
      </w:pPr>
      <w:r w:rsidRPr="00DA44C6">
        <w:rPr>
          <w:rFonts w:ascii="Arial" w:hAnsi="Arial" w:cs="Arial"/>
          <w:sz w:val="20"/>
          <w:szCs w:val="20"/>
        </w:rPr>
        <w:t xml:space="preserve">2. </w:t>
      </w:r>
      <w:r w:rsidR="008B2138">
        <w:rPr>
          <w:rFonts w:ascii="Arial" w:hAnsi="Arial" w:cs="Arial"/>
          <w:sz w:val="20"/>
          <w:szCs w:val="20"/>
        </w:rPr>
        <w:t xml:space="preserve">Evtl. </w:t>
      </w:r>
      <w:r w:rsidRPr="00DA44C6">
        <w:rPr>
          <w:rFonts w:ascii="Arial" w:hAnsi="Arial" w:cs="Arial"/>
          <w:sz w:val="20"/>
          <w:szCs w:val="20"/>
        </w:rPr>
        <w:t xml:space="preserve">Überprüfung durch Klassifizierer </w:t>
      </w:r>
      <w:r w:rsidR="008B2138">
        <w:rPr>
          <w:rFonts w:ascii="Arial" w:hAnsi="Arial" w:cs="Arial"/>
          <w:sz w:val="20"/>
          <w:szCs w:val="20"/>
        </w:rPr>
        <w:t>oder Anpassung durch eigenen Verein</w:t>
      </w:r>
    </w:p>
    <w:p w14:paraId="40515648" w14:textId="25C679FB" w:rsidR="00ED5650" w:rsidRPr="00DA44C6" w:rsidRDefault="008B2138" w:rsidP="00795673">
      <w:pPr>
        <w:autoSpaceDE w:val="0"/>
        <w:autoSpaceDN w:val="0"/>
        <w:adjustRightInd w:val="0"/>
        <w:spacing w:after="0" w:line="240" w:lineRule="auto"/>
        <w:ind w:firstLine="708"/>
        <w:rPr>
          <w:rFonts w:ascii="Arial" w:hAnsi="Arial" w:cs="Arial"/>
          <w:sz w:val="20"/>
          <w:szCs w:val="20"/>
        </w:rPr>
      </w:pPr>
      <w:r>
        <w:rPr>
          <w:rFonts w:ascii="Arial" w:hAnsi="Arial" w:cs="Arial"/>
          <w:sz w:val="20"/>
          <w:szCs w:val="20"/>
        </w:rPr>
        <w:t>3</w:t>
      </w:r>
      <w:r w:rsidR="00ED5650" w:rsidRPr="00DA44C6">
        <w:rPr>
          <w:rFonts w:ascii="Arial" w:hAnsi="Arial" w:cs="Arial"/>
          <w:sz w:val="20"/>
          <w:szCs w:val="20"/>
        </w:rPr>
        <w:t>. Protest</w:t>
      </w:r>
    </w:p>
    <w:p w14:paraId="0B67D470" w14:textId="6C90E964" w:rsidR="00ED5650" w:rsidRPr="00DA44C6" w:rsidRDefault="008B2138" w:rsidP="00795673">
      <w:pPr>
        <w:autoSpaceDE w:val="0"/>
        <w:autoSpaceDN w:val="0"/>
        <w:adjustRightInd w:val="0"/>
        <w:spacing w:after="0" w:line="240" w:lineRule="auto"/>
        <w:ind w:firstLine="708"/>
        <w:rPr>
          <w:rFonts w:ascii="Arial" w:hAnsi="Arial" w:cs="Arial"/>
          <w:sz w:val="20"/>
          <w:szCs w:val="20"/>
        </w:rPr>
      </w:pPr>
      <w:r>
        <w:rPr>
          <w:rFonts w:ascii="Arial" w:hAnsi="Arial" w:cs="Arial"/>
          <w:sz w:val="20"/>
          <w:szCs w:val="20"/>
        </w:rPr>
        <w:t>4</w:t>
      </w:r>
      <w:r w:rsidR="00ED5650" w:rsidRPr="00DA44C6">
        <w:rPr>
          <w:rFonts w:ascii="Arial" w:hAnsi="Arial" w:cs="Arial"/>
          <w:sz w:val="20"/>
          <w:szCs w:val="20"/>
        </w:rPr>
        <w:t>. Revision</w:t>
      </w:r>
    </w:p>
    <w:p w14:paraId="37CF1227" w14:textId="77777777" w:rsidR="004D406D" w:rsidRDefault="004D406D" w:rsidP="00ED5650">
      <w:pPr>
        <w:autoSpaceDE w:val="0"/>
        <w:autoSpaceDN w:val="0"/>
        <w:adjustRightInd w:val="0"/>
        <w:spacing w:after="0" w:line="240" w:lineRule="auto"/>
        <w:rPr>
          <w:rFonts w:ascii="Arial" w:hAnsi="Arial" w:cs="Arial"/>
          <w:sz w:val="20"/>
          <w:szCs w:val="20"/>
        </w:rPr>
      </w:pPr>
    </w:p>
    <w:p w14:paraId="56AA2FD4" w14:textId="69471230" w:rsidR="004D406D" w:rsidRDefault="004D406D" w:rsidP="00ED565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Die Selbstklassifizierung kann durch den eigenen Verein auf einen höheren Punktwert ohne Protest, aber in Abstimmung mit dem Vorsitzenden der Klassifizierungskommission, angepasst werden. </w:t>
      </w:r>
    </w:p>
    <w:p w14:paraId="6691A9CE" w14:textId="7D2C3307" w:rsidR="004D406D" w:rsidRDefault="004D406D" w:rsidP="00ED5650">
      <w:pPr>
        <w:autoSpaceDE w:val="0"/>
        <w:autoSpaceDN w:val="0"/>
        <w:adjustRightInd w:val="0"/>
        <w:spacing w:after="0" w:line="240" w:lineRule="auto"/>
        <w:rPr>
          <w:rFonts w:ascii="Arial" w:hAnsi="Arial" w:cs="Arial"/>
          <w:sz w:val="20"/>
          <w:szCs w:val="20"/>
        </w:rPr>
      </w:pPr>
    </w:p>
    <w:p w14:paraId="0FD48424" w14:textId="66212472" w:rsidR="00ED5650" w:rsidRPr="00DA44C6" w:rsidRDefault="004D406D" w:rsidP="008B213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Klassifizierer können Selbstklassifizierungen ohne Protestverfahren selbstständig anpassen. Anpassungen gelten erst nachdem eine vollständige Dokumentation durch den Ausschuss freigegeben wurde. </w:t>
      </w:r>
      <w:r w:rsidR="00795673">
        <w:rPr>
          <w:rFonts w:ascii="Arial" w:hAnsi="Arial" w:cs="Arial"/>
          <w:sz w:val="20"/>
          <w:szCs w:val="20"/>
        </w:rPr>
        <w:br/>
      </w:r>
    </w:p>
    <w:p w14:paraId="66DE1B63" w14:textId="7A958FC4" w:rsidR="00ED5650" w:rsidRDefault="00ED5650" w:rsidP="00ED5650">
      <w:pPr>
        <w:pStyle w:val="berschrift2"/>
      </w:pPr>
      <w:r>
        <w:t>§ 3 Klassifizierungs</w:t>
      </w:r>
      <w:r w:rsidR="00BE492C">
        <w:t>liste</w:t>
      </w:r>
    </w:p>
    <w:p w14:paraId="71CD9BA6" w14:textId="77777777" w:rsidR="00795673" w:rsidRPr="00795673" w:rsidRDefault="00795673" w:rsidP="00795673">
      <w:pPr>
        <w:pStyle w:val="Listenabsatz"/>
        <w:numPr>
          <w:ilvl w:val="0"/>
          <w:numId w:val="2"/>
        </w:numPr>
        <w:autoSpaceDE w:val="0"/>
        <w:autoSpaceDN w:val="0"/>
        <w:adjustRightInd w:val="0"/>
        <w:spacing w:after="0" w:line="240" w:lineRule="auto"/>
        <w:rPr>
          <w:rFonts w:ascii="Arial" w:hAnsi="Arial" w:cs="Arial"/>
          <w:vanish/>
          <w:sz w:val="20"/>
          <w:szCs w:val="20"/>
        </w:rPr>
      </w:pPr>
    </w:p>
    <w:p w14:paraId="77D924B7" w14:textId="37B07C55" w:rsidR="00ED5650" w:rsidRPr="00795673" w:rsidRDefault="00ED5650" w:rsidP="00ED5650">
      <w:pPr>
        <w:pStyle w:val="Listenabsatz"/>
        <w:numPr>
          <w:ilvl w:val="1"/>
          <w:numId w:val="2"/>
        </w:numPr>
        <w:autoSpaceDE w:val="0"/>
        <w:autoSpaceDN w:val="0"/>
        <w:adjustRightInd w:val="0"/>
        <w:spacing w:after="0" w:line="240" w:lineRule="auto"/>
        <w:rPr>
          <w:rFonts w:ascii="Arial" w:hAnsi="Arial" w:cs="Arial"/>
          <w:sz w:val="20"/>
          <w:szCs w:val="20"/>
        </w:rPr>
      </w:pPr>
      <w:r w:rsidRPr="00795673">
        <w:rPr>
          <w:rFonts w:ascii="Arial" w:hAnsi="Arial" w:cs="Arial"/>
          <w:sz w:val="20"/>
          <w:szCs w:val="20"/>
        </w:rPr>
        <w:t>Die Klassifizierungskommission</w:t>
      </w:r>
      <w:r w:rsidR="00BE492C">
        <w:rPr>
          <w:rFonts w:ascii="Arial" w:hAnsi="Arial" w:cs="Arial"/>
          <w:sz w:val="20"/>
          <w:szCs w:val="20"/>
        </w:rPr>
        <w:t xml:space="preserve"> erstellt und pflegt</w:t>
      </w:r>
      <w:r w:rsidRPr="00795673">
        <w:rPr>
          <w:rFonts w:ascii="Arial" w:hAnsi="Arial" w:cs="Arial"/>
          <w:sz w:val="20"/>
          <w:szCs w:val="20"/>
        </w:rPr>
        <w:t xml:space="preserve"> die vollständige Liste der</w:t>
      </w:r>
      <w:r w:rsidR="00795673">
        <w:rPr>
          <w:rFonts w:ascii="Arial" w:hAnsi="Arial" w:cs="Arial"/>
          <w:sz w:val="20"/>
          <w:szCs w:val="20"/>
        </w:rPr>
        <w:t xml:space="preserve"> </w:t>
      </w:r>
      <w:r w:rsidRPr="00795673">
        <w:rPr>
          <w:rFonts w:ascii="Arial" w:hAnsi="Arial" w:cs="Arial"/>
          <w:sz w:val="20"/>
          <w:szCs w:val="20"/>
        </w:rPr>
        <w:t>klassifizierten Spieler. Die Liste beinhaltet den Namen, den</w:t>
      </w:r>
      <w:r w:rsidR="00795673">
        <w:rPr>
          <w:rFonts w:ascii="Arial" w:hAnsi="Arial" w:cs="Arial"/>
          <w:sz w:val="20"/>
          <w:szCs w:val="20"/>
        </w:rPr>
        <w:t xml:space="preserve"> </w:t>
      </w:r>
      <w:r w:rsidRPr="00795673">
        <w:rPr>
          <w:rFonts w:ascii="Arial" w:hAnsi="Arial" w:cs="Arial"/>
          <w:sz w:val="20"/>
          <w:szCs w:val="20"/>
        </w:rPr>
        <w:t>Punktwert der Spieler, den Verein, den Klassifizierungsstatus und das Datum</w:t>
      </w:r>
      <w:r w:rsidR="00795673">
        <w:rPr>
          <w:rFonts w:ascii="Arial" w:hAnsi="Arial" w:cs="Arial"/>
          <w:sz w:val="20"/>
          <w:szCs w:val="20"/>
        </w:rPr>
        <w:t xml:space="preserve"> </w:t>
      </w:r>
      <w:r w:rsidRPr="00795673">
        <w:rPr>
          <w:rFonts w:ascii="Arial" w:hAnsi="Arial" w:cs="Arial"/>
          <w:sz w:val="20"/>
          <w:szCs w:val="20"/>
        </w:rPr>
        <w:t>der Klassifizierung/Protest/Revision.</w:t>
      </w:r>
    </w:p>
    <w:p w14:paraId="60627298" w14:textId="77777777" w:rsidR="00795673" w:rsidRDefault="00795673" w:rsidP="00ED5650">
      <w:pPr>
        <w:autoSpaceDE w:val="0"/>
        <w:autoSpaceDN w:val="0"/>
        <w:adjustRightInd w:val="0"/>
        <w:spacing w:after="0" w:line="240" w:lineRule="auto"/>
        <w:rPr>
          <w:rFonts w:ascii="Arial" w:hAnsi="Arial" w:cs="Arial"/>
          <w:sz w:val="20"/>
          <w:szCs w:val="20"/>
        </w:rPr>
      </w:pPr>
    </w:p>
    <w:p w14:paraId="65033C61" w14:textId="48303F90" w:rsidR="00BE492C" w:rsidRDefault="00ED5650" w:rsidP="00ED5650">
      <w:pPr>
        <w:pStyle w:val="Listenabsatz"/>
        <w:numPr>
          <w:ilvl w:val="1"/>
          <w:numId w:val="2"/>
        </w:numPr>
        <w:autoSpaceDE w:val="0"/>
        <w:autoSpaceDN w:val="0"/>
        <w:adjustRightInd w:val="0"/>
        <w:spacing w:after="0" w:line="240" w:lineRule="auto"/>
        <w:rPr>
          <w:rFonts w:ascii="Arial" w:hAnsi="Arial" w:cs="Arial"/>
          <w:sz w:val="20"/>
          <w:szCs w:val="20"/>
        </w:rPr>
      </w:pPr>
      <w:r w:rsidRPr="00795673">
        <w:rPr>
          <w:rFonts w:ascii="Arial" w:hAnsi="Arial" w:cs="Arial"/>
          <w:sz w:val="20"/>
          <w:szCs w:val="20"/>
        </w:rPr>
        <w:t>Veränderte Klassifizierung und der Punktwert neuer Spieler während des</w:t>
      </w:r>
      <w:r w:rsidR="00795673">
        <w:rPr>
          <w:rFonts w:ascii="Arial" w:hAnsi="Arial" w:cs="Arial"/>
          <w:sz w:val="20"/>
          <w:szCs w:val="20"/>
        </w:rPr>
        <w:t xml:space="preserve"> </w:t>
      </w:r>
      <w:r w:rsidRPr="00795673">
        <w:rPr>
          <w:rFonts w:ascii="Arial" w:hAnsi="Arial" w:cs="Arial"/>
          <w:sz w:val="20"/>
          <w:szCs w:val="20"/>
        </w:rPr>
        <w:t>Spielbetriebes einer Saison werden fortlaufend in der Spielerliste</w:t>
      </w:r>
      <w:r w:rsidR="00795673">
        <w:rPr>
          <w:rFonts w:ascii="Arial" w:hAnsi="Arial" w:cs="Arial"/>
          <w:sz w:val="20"/>
          <w:szCs w:val="20"/>
        </w:rPr>
        <w:t xml:space="preserve"> </w:t>
      </w:r>
      <w:r w:rsidR="00BE492C">
        <w:rPr>
          <w:rFonts w:ascii="Arial" w:hAnsi="Arial" w:cs="Arial"/>
          <w:sz w:val="20"/>
          <w:szCs w:val="20"/>
        </w:rPr>
        <w:t>gepflegt.</w:t>
      </w:r>
      <w:r w:rsidR="00BE492C">
        <w:rPr>
          <w:rFonts w:ascii="Arial" w:hAnsi="Arial" w:cs="Arial"/>
          <w:sz w:val="20"/>
          <w:szCs w:val="20"/>
        </w:rPr>
        <w:br/>
      </w:r>
    </w:p>
    <w:p w14:paraId="3BD323A3" w14:textId="538B9549" w:rsidR="00ED5650" w:rsidRDefault="00BE492C" w:rsidP="00ED5650">
      <w:pPr>
        <w:pStyle w:val="Listenabsatz"/>
        <w:numPr>
          <w:ilvl w:val="1"/>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Die Liste darf aus datenschutzrechtlichen Gründen nicht öffentlich einsehbar sein. </w:t>
      </w:r>
      <w:r w:rsidR="008E1289">
        <w:rPr>
          <w:rFonts w:ascii="Arial" w:hAnsi="Arial" w:cs="Arial"/>
          <w:sz w:val="20"/>
          <w:szCs w:val="20"/>
        </w:rPr>
        <w:br/>
      </w:r>
    </w:p>
    <w:p w14:paraId="2CEAE6CA" w14:textId="0DBBE903" w:rsidR="008E1289" w:rsidRPr="00795673" w:rsidRDefault="008E1289" w:rsidP="00ED5650">
      <w:pPr>
        <w:pStyle w:val="Listenabsatz"/>
        <w:numPr>
          <w:ilvl w:val="1"/>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Die Klassifizierungsliste stellt den aktuellen Stand aller Klassifizierungen in Deutschland dar. Im Zweifelsfall ist die Liste die führende Referenz.</w:t>
      </w:r>
    </w:p>
    <w:p w14:paraId="2E0AE5B4" w14:textId="77777777" w:rsidR="00ED5650" w:rsidRDefault="00ED5650" w:rsidP="00ED5650">
      <w:pPr>
        <w:pStyle w:val="berschrift2"/>
      </w:pPr>
      <w:r>
        <w:t>§4 Klassifizierung / Spielbetrieb</w:t>
      </w:r>
    </w:p>
    <w:p w14:paraId="731AFAC9" w14:textId="77777777" w:rsidR="00693DD8" w:rsidRPr="00693DD8" w:rsidRDefault="00693DD8" w:rsidP="00693DD8">
      <w:pPr>
        <w:pStyle w:val="Listenabsatz"/>
        <w:numPr>
          <w:ilvl w:val="0"/>
          <w:numId w:val="12"/>
        </w:numPr>
        <w:autoSpaceDE w:val="0"/>
        <w:autoSpaceDN w:val="0"/>
        <w:adjustRightInd w:val="0"/>
        <w:spacing w:after="0" w:line="240" w:lineRule="auto"/>
        <w:rPr>
          <w:rFonts w:ascii="Arial" w:hAnsi="Arial" w:cs="Arial"/>
          <w:vanish/>
          <w:sz w:val="20"/>
          <w:szCs w:val="20"/>
        </w:rPr>
      </w:pPr>
    </w:p>
    <w:p w14:paraId="6D13ED66" w14:textId="77777777" w:rsidR="00693DD8" w:rsidRPr="00693DD8" w:rsidRDefault="00693DD8" w:rsidP="00693DD8">
      <w:pPr>
        <w:pStyle w:val="Listenabsatz"/>
        <w:numPr>
          <w:ilvl w:val="0"/>
          <w:numId w:val="12"/>
        </w:numPr>
        <w:autoSpaceDE w:val="0"/>
        <w:autoSpaceDN w:val="0"/>
        <w:adjustRightInd w:val="0"/>
        <w:spacing w:after="0" w:line="240" w:lineRule="auto"/>
        <w:rPr>
          <w:rFonts w:ascii="Arial" w:hAnsi="Arial" w:cs="Arial"/>
          <w:vanish/>
          <w:sz w:val="20"/>
          <w:szCs w:val="20"/>
        </w:rPr>
      </w:pPr>
    </w:p>
    <w:p w14:paraId="30874FFA" w14:textId="77777777" w:rsidR="00693DD8" w:rsidRPr="00693DD8" w:rsidRDefault="00693DD8" w:rsidP="00693DD8">
      <w:pPr>
        <w:pStyle w:val="Listenabsatz"/>
        <w:numPr>
          <w:ilvl w:val="0"/>
          <w:numId w:val="12"/>
        </w:numPr>
        <w:autoSpaceDE w:val="0"/>
        <w:autoSpaceDN w:val="0"/>
        <w:adjustRightInd w:val="0"/>
        <w:spacing w:after="0" w:line="240" w:lineRule="auto"/>
        <w:rPr>
          <w:rFonts w:ascii="Arial" w:hAnsi="Arial" w:cs="Arial"/>
          <w:vanish/>
          <w:sz w:val="20"/>
          <w:szCs w:val="20"/>
        </w:rPr>
      </w:pPr>
    </w:p>
    <w:p w14:paraId="5213EF47" w14:textId="77777777" w:rsidR="00693DD8" w:rsidRPr="00693DD8" w:rsidRDefault="00693DD8" w:rsidP="00693DD8">
      <w:pPr>
        <w:pStyle w:val="Listenabsatz"/>
        <w:numPr>
          <w:ilvl w:val="0"/>
          <w:numId w:val="12"/>
        </w:numPr>
        <w:autoSpaceDE w:val="0"/>
        <w:autoSpaceDN w:val="0"/>
        <w:adjustRightInd w:val="0"/>
        <w:spacing w:after="0" w:line="240" w:lineRule="auto"/>
        <w:rPr>
          <w:rFonts w:ascii="Arial" w:hAnsi="Arial" w:cs="Arial"/>
          <w:vanish/>
          <w:sz w:val="20"/>
          <w:szCs w:val="20"/>
        </w:rPr>
      </w:pPr>
    </w:p>
    <w:p w14:paraId="61CF5F3E" w14:textId="77777777" w:rsidR="00693DD8" w:rsidRPr="00693DD8" w:rsidRDefault="00ED5650" w:rsidP="00ED5650">
      <w:pPr>
        <w:pStyle w:val="Listenabsatz"/>
        <w:numPr>
          <w:ilvl w:val="1"/>
          <w:numId w:val="12"/>
        </w:numPr>
        <w:autoSpaceDE w:val="0"/>
        <w:autoSpaceDN w:val="0"/>
        <w:adjustRightInd w:val="0"/>
        <w:spacing w:after="0" w:line="240" w:lineRule="auto"/>
        <w:rPr>
          <w:rFonts w:ascii="Arial" w:hAnsi="Arial" w:cs="Arial"/>
          <w:sz w:val="20"/>
          <w:szCs w:val="20"/>
        </w:rPr>
      </w:pPr>
      <w:r w:rsidRPr="00693DD8">
        <w:rPr>
          <w:rFonts w:ascii="Arial" w:hAnsi="Arial" w:cs="Arial"/>
          <w:sz w:val="20"/>
          <w:szCs w:val="20"/>
        </w:rPr>
        <w:t>Die Klassifizierung beinhaltet den Punktwert des Spielers. Der Punktwert ist</w:t>
      </w:r>
      <w:r w:rsidR="00693DD8">
        <w:rPr>
          <w:rFonts w:ascii="Arial" w:hAnsi="Arial" w:cs="Arial"/>
          <w:sz w:val="20"/>
          <w:szCs w:val="20"/>
        </w:rPr>
        <w:t xml:space="preserve"> </w:t>
      </w:r>
      <w:r w:rsidRPr="00693DD8">
        <w:rPr>
          <w:rFonts w:ascii="Arial" w:hAnsi="Arial" w:cs="Arial"/>
          <w:sz w:val="20"/>
          <w:szCs w:val="20"/>
        </w:rPr>
        <w:t>im Spielbetrieb gültig, solange über einen Protest- oder Revisionsantrag nicht</w:t>
      </w:r>
      <w:r w:rsidR="00693DD8">
        <w:rPr>
          <w:rFonts w:ascii="Arial" w:hAnsi="Arial" w:cs="Arial"/>
          <w:sz w:val="20"/>
          <w:szCs w:val="20"/>
        </w:rPr>
        <w:t xml:space="preserve"> </w:t>
      </w:r>
      <w:r w:rsidR="0013454B">
        <w:rPr>
          <w:rFonts w:ascii="Arial" w:hAnsi="Arial" w:cs="Arial"/>
          <w:sz w:val="20"/>
          <w:szCs w:val="20"/>
        </w:rPr>
        <w:t>end</w:t>
      </w:r>
      <w:r w:rsidRPr="00693DD8">
        <w:rPr>
          <w:rFonts w:ascii="Arial" w:hAnsi="Arial" w:cs="Arial"/>
          <w:sz w:val="20"/>
          <w:szCs w:val="20"/>
        </w:rPr>
        <w:t>gültig entschieden ist.</w:t>
      </w:r>
    </w:p>
    <w:p w14:paraId="6B85AF4D" w14:textId="77777777" w:rsidR="00693DD8" w:rsidRDefault="00693DD8" w:rsidP="00693DD8">
      <w:pPr>
        <w:autoSpaceDE w:val="0"/>
        <w:autoSpaceDN w:val="0"/>
        <w:adjustRightInd w:val="0"/>
        <w:spacing w:after="0" w:line="240" w:lineRule="auto"/>
        <w:rPr>
          <w:rFonts w:ascii="Arial" w:hAnsi="Arial" w:cs="Arial"/>
          <w:sz w:val="20"/>
          <w:szCs w:val="20"/>
        </w:rPr>
      </w:pPr>
    </w:p>
    <w:p w14:paraId="02A31EC1" w14:textId="7CE6C6D7" w:rsidR="00ED5650" w:rsidRPr="00693DD8" w:rsidRDefault="00ED5650" w:rsidP="00ED5650">
      <w:pPr>
        <w:pStyle w:val="Listenabsatz"/>
        <w:numPr>
          <w:ilvl w:val="1"/>
          <w:numId w:val="12"/>
        </w:numPr>
        <w:autoSpaceDE w:val="0"/>
        <w:autoSpaceDN w:val="0"/>
        <w:adjustRightInd w:val="0"/>
        <w:spacing w:after="0" w:line="240" w:lineRule="auto"/>
        <w:rPr>
          <w:rFonts w:ascii="Arial" w:hAnsi="Arial" w:cs="Arial"/>
          <w:sz w:val="20"/>
          <w:szCs w:val="20"/>
        </w:rPr>
      </w:pPr>
      <w:r w:rsidRPr="00693DD8">
        <w:rPr>
          <w:rFonts w:ascii="Arial" w:hAnsi="Arial" w:cs="Arial"/>
          <w:sz w:val="20"/>
          <w:szCs w:val="20"/>
        </w:rPr>
        <w:t>D</w:t>
      </w:r>
      <w:r w:rsidR="00446A1D">
        <w:rPr>
          <w:rFonts w:ascii="Arial" w:hAnsi="Arial" w:cs="Arial"/>
          <w:sz w:val="20"/>
          <w:szCs w:val="20"/>
        </w:rPr>
        <w:t>er Ausschuss erstellt einen Nachweis über die Klassifizierung, welcher im Spielbetrieb auf Verlangen</w:t>
      </w:r>
      <w:r w:rsidR="008E1289">
        <w:rPr>
          <w:rFonts w:ascii="Arial" w:hAnsi="Arial" w:cs="Arial"/>
          <w:sz w:val="20"/>
          <w:szCs w:val="20"/>
        </w:rPr>
        <w:t xml:space="preserve"> vorzulegen ist.</w:t>
      </w:r>
    </w:p>
    <w:p w14:paraId="46DF764E" w14:textId="77777777" w:rsidR="00ED5650" w:rsidRDefault="00ED5650" w:rsidP="00ED5650">
      <w:pPr>
        <w:pStyle w:val="berschrift2"/>
      </w:pPr>
      <w:r>
        <w:t>§5 Änderung der Klassifizierung</w:t>
      </w:r>
    </w:p>
    <w:p w14:paraId="05CA5DEA" w14:textId="77777777" w:rsidR="00693DD8" w:rsidRPr="00693DD8" w:rsidRDefault="00693DD8" w:rsidP="00693DD8">
      <w:pPr>
        <w:pStyle w:val="Listenabsatz"/>
        <w:numPr>
          <w:ilvl w:val="0"/>
          <w:numId w:val="13"/>
        </w:numPr>
        <w:autoSpaceDE w:val="0"/>
        <w:autoSpaceDN w:val="0"/>
        <w:adjustRightInd w:val="0"/>
        <w:spacing w:after="0" w:line="240" w:lineRule="auto"/>
        <w:rPr>
          <w:rFonts w:ascii="Arial" w:hAnsi="Arial" w:cs="Arial"/>
          <w:vanish/>
          <w:sz w:val="20"/>
          <w:szCs w:val="20"/>
        </w:rPr>
      </w:pPr>
    </w:p>
    <w:p w14:paraId="3F81A0BE" w14:textId="77777777" w:rsidR="00693DD8" w:rsidRPr="00693DD8" w:rsidRDefault="00693DD8" w:rsidP="00693DD8">
      <w:pPr>
        <w:pStyle w:val="Listenabsatz"/>
        <w:numPr>
          <w:ilvl w:val="0"/>
          <w:numId w:val="13"/>
        </w:numPr>
        <w:autoSpaceDE w:val="0"/>
        <w:autoSpaceDN w:val="0"/>
        <w:adjustRightInd w:val="0"/>
        <w:spacing w:after="0" w:line="240" w:lineRule="auto"/>
        <w:rPr>
          <w:rFonts w:ascii="Arial" w:hAnsi="Arial" w:cs="Arial"/>
          <w:vanish/>
          <w:sz w:val="20"/>
          <w:szCs w:val="20"/>
        </w:rPr>
      </w:pPr>
    </w:p>
    <w:p w14:paraId="6B005E7B" w14:textId="77777777" w:rsidR="00693DD8" w:rsidRPr="00693DD8" w:rsidRDefault="00693DD8" w:rsidP="00693DD8">
      <w:pPr>
        <w:pStyle w:val="Listenabsatz"/>
        <w:numPr>
          <w:ilvl w:val="0"/>
          <w:numId w:val="13"/>
        </w:numPr>
        <w:autoSpaceDE w:val="0"/>
        <w:autoSpaceDN w:val="0"/>
        <w:adjustRightInd w:val="0"/>
        <w:spacing w:after="0" w:line="240" w:lineRule="auto"/>
        <w:rPr>
          <w:rFonts w:ascii="Arial" w:hAnsi="Arial" w:cs="Arial"/>
          <w:vanish/>
          <w:sz w:val="20"/>
          <w:szCs w:val="20"/>
        </w:rPr>
      </w:pPr>
    </w:p>
    <w:p w14:paraId="08357D23" w14:textId="77777777" w:rsidR="00693DD8" w:rsidRPr="00693DD8" w:rsidRDefault="00693DD8" w:rsidP="00693DD8">
      <w:pPr>
        <w:pStyle w:val="Listenabsatz"/>
        <w:numPr>
          <w:ilvl w:val="0"/>
          <w:numId w:val="13"/>
        </w:numPr>
        <w:autoSpaceDE w:val="0"/>
        <w:autoSpaceDN w:val="0"/>
        <w:adjustRightInd w:val="0"/>
        <w:spacing w:after="0" w:line="240" w:lineRule="auto"/>
        <w:rPr>
          <w:rFonts w:ascii="Arial" w:hAnsi="Arial" w:cs="Arial"/>
          <w:vanish/>
          <w:sz w:val="20"/>
          <w:szCs w:val="20"/>
        </w:rPr>
      </w:pPr>
    </w:p>
    <w:p w14:paraId="070E6349" w14:textId="77777777" w:rsidR="00693DD8" w:rsidRPr="00693DD8" w:rsidRDefault="00693DD8" w:rsidP="00693DD8">
      <w:pPr>
        <w:pStyle w:val="Listenabsatz"/>
        <w:numPr>
          <w:ilvl w:val="0"/>
          <w:numId w:val="13"/>
        </w:numPr>
        <w:autoSpaceDE w:val="0"/>
        <w:autoSpaceDN w:val="0"/>
        <w:adjustRightInd w:val="0"/>
        <w:spacing w:after="0" w:line="240" w:lineRule="auto"/>
        <w:rPr>
          <w:rFonts w:ascii="Arial" w:hAnsi="Arial" w:cs="Arial"/>
          <w:vanish/>
          <w:sz w:val="20"/>
          <w:szCs w:val="20"/>
        </w:rPr>
      </w:pPr>
    </w:p>
    <w:p w14:paraId="4E03AA81" w14:textId="25816223" w:rsidR="00ED5650" w:rsidRPr="00693DD8" w:rsidRDefault="008E1289" w:rsidP="00ED5650">
      <w:pPr>
        <w:pStyle w:val="Listenabsatz"/>
        <w:numPr>
          <w:ilvl w:val="1"/>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Eine</w:t>
      </w:r>
      <w:r w:rsidR="00ED5650" w:rsidRPr="00693DD8">
        <w:rPr>
          <w:rFonts w:ascii="Arial" w:hAnsi="Arial" w:cs="Arial"/>
          <w:sz w:val="20"/>
          <w:szCs w:val="20"/>
        </w:rPr>
        <w:t xml:space="preserve"> Selbstklassifizierung kann </w:t>
      </w:r>
      <w:r>
        <w:rPr>
          <w:rFonts w:ascii="Arial" w:hAnsi="Arial" w:cs="Arial"/>
          <w:sz w:val="20"/>
          <w:szCs w:val="20"/>
        </w:rPr>
        <w:t>nach Zustimmung des Ausschussvorsitzenden</w:t>
      </w:r>
      <w:r w:rsidRPr="00693DD8">
        <w:rPr>
          <w:rFonts w:ascii="Arial" w:hAnsi="Arial" w:cs="Arial"/>
          <w:sz w:val="20"/>
          <w:szCs w:val="20"/>
        </w:rPr>
        <w:t xml:space="preserve"> </w:t>
      </w:r>
      <w:r w:rsidR="00ED5650" w:rsidRPr="00693DD8">
        <w:rPr>
          <w:rFonts w:ascii="Arial" w:hAnsi="Arial" w:cs="Arial"/>
          <w:sz w:val="20"/>
          <w:szCs w:val="20"/>
        </w:rPr>
        <w:t>mit sofortiger Wirkung (also noch</w:t>
      </w:r>
      <w:r w:rsidR="00693DD8">
        <w:rPr>
          <w:rFonts w:ascii="Arial" w:hAnsi="Arial" w:cs="Arial"/>
          <w:sz w:val="20"/>
          <w:szCs w:val="20"/>
        </w:rPr>
        <w:t xml:space="preserve"> </w:t>
      </w:r>
      <w:r w:rsidR="00ED5650" w:rsidRPr="00693DD8">
        <w:rPr>
          <w:rFonts w:ascii="Arial" w:hAnsi="Arial" w:cs="Arial"/>
          <w:sz w:val="20"/>
          <w:szCs w:val="20"/>
        </w:rPr>
        <w:t>am gleichen Spieltag, zum nächsten Spiel) geändert werden</w:t>
      </w:r>
      <w:r>
        <w:rPr>
          <w:rFonts w:ascii="Arial" w:hAnsi="Arial" w:cs="Arial"/>
          <w:sz w:val="20"/>
          <w:szCs w:val="20"/>
        </w:rPr>
        <w:t>.</w:t>
      </w:r>
    </w:p>
    <w:p w14:paraId="7DB0FF89" w14:textId="77777777" w:rsidR="00693DD8" w:rsidRDefault="00693DD8" w:rsidP="00ED5650">
      <w:pPr>
        <w:autoSpaceDE w:val="0"/>
        <w:autoSpaceDN w:val="0"/>
        <w:adjustRightInd w:val="0"/>
        <w:spacing w:after="0" w:line="240" w:lineRule="auto"/>
        <w:rPr>
          <w:rFonts w:ascii="Arial" w:hAnsi="Arial" w:cs="Arial"/>
          <w:sz w:val="20"/>
          <w:szCs w:val="20"/>
        </w:rPr>
      </w:pPr>
    </w:p>
    <w:p w14:paraId="0A482176" w14:textId="41B3509A" w:rsidR="00ED5650" w:rsidRPr="00693DD8" w:rsidRDefault="00ED5650" w:rsidP="00ED5650">
      <w:pPr>
        <w:pStyle w:val="Listenabsatz"/>
        <w:numPr>
          <w:ilvl w:val="1"/>
          <w:numId w:val="13"/>
        </w:numPr>
        <w:autoSpaceDE w:val="0"/>
        <w:autoSpaceDN w:val="0"/>
        <w:adjustRightInd w:val="0"/>
        <w:spacing w:after="0" w:line="240" w:lineRule="auto"/>
        <w:rPr>
          <w:rFonts w:ascii="Arial" w:hAnsi="Arial" w:cs="Arial"/>
          <w:sz w:val="20"/>
          <w:szCs w:val="20"/>
        </w:rPr>
      </w:pPr>
      <w:r w:rsidRPr="00693DD8">
        <w:rPr>
          <w:rFonts w:ascii="Arial" w:hAnsi="Arial" w:cs="Arial"/>
          <w:sz w:val="20"/>
          <w:szCs w:val="20"/>
        </w:rPr>
        <w:t>Bei klassifizierten Spielern (Spieler, deren Selbstklassifizierung durch</w:t>
      </w:r>
      <w:r w:rsidR="00693DD8">
        <w:rPr>
          <w:rFonts w:ascii="Arial" w:hAnsi="Arial" w:cs="Arial"/>
          <w:sz w:val="20"/>
          <w:szCs w:val="20"/>
        </w:rPr>
        <w:t xml:space="preserve"> </w:t>
      </w:r>
      <w:r w:rsidRPr="00693DD8">
        <w:rPr>
          <w:rFonts w:ascii="Arial" w:hAnsi="Arial" w:cs="Arial"/>
          <w:sz w:val="20"/>
          <w:szCs w:val="20"/>
        </w:rPr>
        <w:t>zwei Klassifizierer bestätigt wurde) gilt das Verfahren,</w:t>
      </w:r>
      <w:r w:rsidR="00693DD8">
        <w:rPr>
          <w:rFonts w:ascii="Arial" w:hAnsi="Arial" w:cs="Arial"/>
          <w:sz w:val="20"/>
          <w:szCs w:val="20"/>
        </w:rPr>
        <w:t xml:space="preserve"> </w:t>
      </w:r>
      <w:r w:rsidRPr="00693DD8">
        <w:rPr>
          <w:rFonts w:ascii="Arial" w:hAnsi="Arial" w:cs="Arial"/>
          <w:sz w:val="20"/>
          <w:szCs w:val="20"/>
        </w:rPr>
        <w:t>wie nachfolgend in §</w:t>
      </w:r>
      <w:r w:rsidR="008E1289">
        <w:rPr>
          <w:rFonts w:ascii="Arial" w:hAnsi="Arial" w:cs="Arial"/>
          <w:sz w:val="20"/>
          <w:szCs w:val="20"/>
        </w:rPr>
        <w:t>7</w:t>
      </w:r>
      <w:r w:rsidRPr="00693DD8">
        <w:rPr>
          <w:rFonts w:ascii="Arial" w:hAnsi="Arial" w:cs="Arial"/>
          <w:sz w:val="20"/>
          <w:szCs w:val="20"/>
        </w:rPr>
        <w:t xml:space="preserve"> und </w:t>
      </w:r>
      <w:r w:rsidR="0095414B">
        <w:rPr>
          <w:rFonts w:ascii="Arial" w:hAnsi="Arial" w:cs="Arial"/>
          <w:sz w:val="20"/>
          <w:szCs w:val="20"/>
        </w:rPr>
        <w:t>§</w:t>
      </w:r>
      <w:r w:rsidR="008E1289">
        <w:rPr>
          <w:rFonts w:ascii="Arial" w:hAnsi="Arial" w:cs="Arial"/>
          <w:sz w:val="20"/>
          <w:szCs w:val="20"/>
        </w:rPr>
        <w:t>8</w:t>
      </w:r>
      <w:r w:rsidRPr="00693DD8">
        <w:rPr>
          <w:rFonts w:ascii="Arial" w:hAnsi="Arial" w:cs="Arial"/>
          <w:sz w:val="20"/>
          <w:szCs w:val="20"/>
        </w:rPr>
        <w:t xml:space="preserve"> beschrieben.</w:t>
      </w:r>
    </w:p>
    <w:p w14:paraId="0C38548F" w14:textId="77777777" w:rsidR="00693DD8" w:rsidRDefault="00693DD8" w:rsidP="00ED5650">
      <w:pPr>
        <w:autoSpaceDE w:val="0"/>
        <w:autoSpaceDN w:val="0"/>
        <w:adjustRightInd w:val="0"/>
        <w:spacing w:after="0" w:line="240" w:lineRule="auto"/>
        <w:rPr>
          <w:rFonts w:ascii="Arial" w:hAnsi="Arial" w:cs="Arial"/>
          <w:sz w:val="20"/>
          <w:szCs w:val="20"/>
        </w:rPr>
      </w:pPr>
    </w:p>
    <w:p w14:paraId="5F87D0B6" w14:textId="77777777" w:rsidR="00693DD8" w:rsidRDefault="00693DD8" w:rsidP="00ED5650">
      <w:pPr>
        <w:autoSpaceDE w:val="0"/>
        <w:autoSpaceDN w:val="0"/>
        <w:adjustRightInd w:val="0"/>
        <w:spacing w:after="0" w:line="240" w:lineRule="auto"/>
        <w:rPr>
          <w:rFonts w:ascii="Arial" w:hAnsi="Arial" w:cs="Arial"/>
          <w:sz w:val="20"/>
          <w:szCs w:val="20"/>
        </w:rPr>
      </w:pPr>
    </w:p>
    <w:p w14:paraId="653D6867" w14:textId="77777777" w:rsidR="00ED5650" w:rsidRDefault="00ED5650" w:rsidP="00ED5650">
      <w:pPr>
        <w:pStyle w:val="berschrift2"/>
      </w:pPr>
      <w:r>
        <w:t>§6 Gültigkeit der Klassifizierung</w:t>
      </w:r>
    </w:p>
    <w:p w14:paraId="7FDB3704" w14:textId="77777777" w:rsidR="00ED5650" w:rsidRPr="00693DD8" w:rsidRDefault="00ED5650" w:rsidP="00ED5650">
      <w:pPr>
        <w:autoSpaceDE w:val="0"/>
        <w:autoSpaceDN w:val="0"/>
        <w:adjustRightInd w:val="0"/>
        <w:spacing w:after="0" w:line="240" w:lineRule="auto"/>
        <w:rPr>
          <w:rFonts w:ascii="Arial" w:hAnsi="Arial" w:cs="Arial"/>
          <w:sz w:val="20"/>
          <w:szCs w:val="20"/>
        </w:rPr>
      </w:pPr>
      <w:r w:rsidRPr="00693DD8">
        <w:rPr>
          <w:rFonts w:ascii="Arial" w:hAnsi="Arial" w:cs="Arial"/>
          <w:sz w:val="20"/>
          <w:szCs w:val="20"/>
        </w:rPr>
        <w:t>Wird eine Klassifizierung auf internationaler Ebene geändert, behält sich die</w:t>
      </w:r>
      <w:r w:rsidR="00693DD8">
        <w:rPr>
          <w:rFonts w:ascii="Arial" w:hAnsi="Arial" w:cs="Arial"/>
          <w:sz w:val="20"/>
          <w:szCs w:val="20"/>
        </w:rPr>
        <w:t xml:space="preserve"> </w:t>
      </w:r>
      <w:r w:rsidRPr="00693DD8">
        <w:rPr>
          <w:rFonts w:ascii="Arial" w:hAnsi="Arial" w:cs="Arial"/>
          <w:sz w:val="20"/>
          <w:szCs w:val="20"/>
        </w:rPr>
        <w:t>Klassifizierungskommission vor, diese Abweichung zu prüfen. Wird der</w:t>
      </w:r>
      <w:r w:rsidR="00693DD8">
        <w:rPr>
          <w:rFonts w:ascii="Arial" w:hAnsi="Arial" w:cs="Arial"/>
          <w:sz w:val="20"/>
          <w:szCs w:val="20"/>
        </w:rPr>
        <w:t xml:space="preserve"> </w:t>
      </w:r>
      <w:r w:rsidRPr="00693DD8">
        <w:rPr>
          <w:rFonts w:ascii="Arial" w:hAnsi="Arial" w:cs="Arial"/>
          <w:sz w:val="20"/>
          <w:szCs w:val="20"/>
        </w:rPr>
        <w:t>Abweichung im Punktwert nicht stattgegeben, dann gilt die internationale</w:t>
      </w:r>
      <w:r w:rsidR="00693DD8">
        <w:rPr>
          <w:rFonts w:ascii="Arial" w:hAnsi="Arial" w:cs="Arial"/>
          <w:sz w:val="20"/>
          <w:szCs w:val="20"/>
        </w:rPr>
        <w:t xml:space="preserve"> </w:t>
      </w:r>
      <w:r w:rsidRPr="00693DD8">
        <w:rPr>
          <w:rFonts w:ascii="Arial" w:hAnsi="Arial" w:cs="Arial"/>
          <w:sz w:val="20"/>
          <w:szCs w:val="20"/>
        </w:rPr>
        <w:t>Klassifizier</w:t>
      </w:r>
      <w:r w:rsidR="00693DD8">
        <w:rPr>
          <w:rFonts w:ascii="Arial" w:hAnsi="Arial" w:cs="Arial"/>
          <w:sz w:val="20"/>
          <w:szCs w:val="20"/>
        </w:rPr>
        <w:t>ung nur für Ligen mit Internationaler Klassifizierung</w:t>
      </w:r>
      <w:r w:rsidRPr="00693DD8">
        <w:rPr>
          <w:rFonts w:ascii="Arial" w:hAnsi="Arial" w:cs="Arial"/>
          <w:sz w:val="20"/>
          <w:szCs w:val="20"/>
        </w:rPr>
        <w:t xml:space="preserve"> und bei internationalen Turnieren.</w:t>
      </w:r>
    </w:p>
    <w:p w14:paraId="17DAA179" w14:textId="77777777" w:rsidR="00693DD8" w:rsidRDefault="00693DD8" w:rsidP="00ED5650">
      <w:pPr>
        <w:autoSpaceDE w:val="0"/>
        <w:autoSpaceDN w:val="0"/>
        <w:adjustRightInd w:val="0"/>
        <w:spacing w:after="0" w:line="240" w:lineRule="auto"/>
        <w:rPr>
          <w:rFonts w:ascii="Arial" w:hAnsi="Arial" w:cs="Arial"/>
          <w:sz w:val="20"/>
          <w:szCs w:val="20"/>
        </w:rPr>
      </w:pPr>
    </w:p>
    <w:p w14:paraId="39714CBD" w14:textId="77777777" w:rsidR="00ED5650" w:rsidRPr="00693DD8" w:rsidRDefault="00ED5650" w:rsidP="00ED5650">
      <w:pPr>
        <w:autoSpaceDE w:val="0"/>
        <w:autoSpaceDN w:val="0"/>
        <w:adjustRightInd w:val="0"/>
        <w:spacing w:after="0" w:line="240" w:lineRule="auto"/>
        <w:rPr>
          <w:rFonts w:ascii="Arial" w:hAnsi="Arial" w:cs="Arial"/>
          <w:sz w:val="20"/>
          <w:szCs w:val="20"/>
        </w:rPr>
      </w:pPr>
      <w:r w:rsidRPr="00693DD8">
        <w:rPr>
          <w:rFonts w:ascii="Arial" w:hAnsi="Arial" w:cs="Arial"/>
          <w:sz w:val="20"/>
          <w:szCs w:val="20"/>
        </w:rPr>
        <w:t>Das Ergebnis der nationalen Klassifizierung hat im nationalen Spielbetrieb</w:t>
      </w:r>
      <w:r w:rsidR="00693DD8">
        <w:rPr>
          <w:rFonts w:ascii="Arial" w:hAnsi="Arial" w:cs="Arial"/>
          <w:sz w:val="20"/>
          <w:szCs w:val="20"/>
        </w:rPr>
        <w:t xml:space="preserve"> </w:t>
      </w:r>
      <w:r w:rsidRPr="00693DD8">
        <w:rPr>
          <w:rFonts w:ascii="Arial" w:hAnsi="Arial" w:cs="Arial"/>
          <w:sz w:val="20"/>
          <w:szCs w:val="20"/>
        </w:rPr>
        <w:t>Vorrang vor der internationalen Klassifizierung.</w:t>
      </w:r>
    </w:p>
    <w:p w14:paraId="4A99C7D3" w14:textId="77777777" w:rsidR="00ED5650" w:rsidRDefault="00ED5650" w:rsidP="00ED5650">
      <w:pPr>
        <w:pStyle w:val="berschrift2"/>
      </w:pPr>
      <w:r>
        <w:t>§7 Protest gegen eine Klassifizierung</w:t>
      </w:r>
    </w:p>
    <w:p w14:paraId="0893C957" w14:textId="77777777" w:rsidR="00693DD8" w:rsidRPr="00693DD8" w:rsidRDefault="00693DD8" w:rsidP="00693DD8">
      <w:pPr>
        <w:pStyle w:val="Listenabsatz"/>
        <w:numPr>
          <w:ilvl w:val="0"/>
          <w:numId w:val="14"/>
        </w:numPr>
        <w:autoSpaceDE w:val="0"/>
        <w:autoSpaceDN w:val="0"/>
        <w:adjustRightInd w:val="0"/>
        <w:spacing w:after="0" w:line="240" w:lineRule="auto"/>
        <w:rPr>
          <w:rFonts w:ascii="Arial" w:hAnsi="Arial" w:cs="Arial"/>
          <w:vanish/>
          <w:sz w:val="20"/>
          <w:szCs w:val="20"/>
        </w:rPr>
      </w:pPr>
    </w:p>
    <w:p w14:paraId="289FC05C" w14:textId="77777777" w:rsidR="00693DD8" w:rsidRPr="00693DD8" w:rsidRDefault="00693DD8" w:rsidP="00693DD8">
      <w:pPr>
        <w:pStyle w:val="Listenabsatz"/>
        <w:numPr>
          <w:ilvl w:val="0"/>
          <w:numId w:val="14"/>
        </w:numPr>
        <w:autoSpaceDE w:val="0"/>
        <w:autoSpaceDN w:val="0"/>
        <w:adjustRightInd w:val="0"/>
        <w:spacing w:after="0" w:line="240" w:lineRule="auto"/>
        <w:rPr>
          <w:rFonts w:ascii="Arial" w:hAnsi="Arial" w:cs="Arial"/>
          <w:vanish/>
          <w:sz w:val="20"/>
          <w:szCs w:val="20"/>
        </w:rPr>
      </w:pPr>
    </w:p>
    <w:p w14:paraId="13A35447" w14:textId="77777777" w:rsidR="00693DD8" w:rsidRPr="00693DD8" w:rsidRDefault="00693DD8" w:rsidP="00693DD8">
      <w:pPr>
        <w:pStyle w:val="Listenabsatz"/>
        <w:numPr>
          <w:ilvl w:val="0"/>
          <w:numId w:val="14"/>
        </w:numPr>
        <w:autoSpaceDE w:val="0"/>
        <w:autoSpaceDN w:val="0"/>
        <w:adjustRightInd w:val="0"/>
        <w:spacing w:after="0" w:line="240" w:lineRule="auto"/>
        <w:rPr>
          <w:rFonts w:ascii="Arial" w:hAnsi="Arial" w:cs="Arial"/>
          <w:vanish/>
          <w:sz w:val="20"/>
          <w:szCs w:val="20"/>
        </w:rPr>
      </w:pPr>
    </w:p>
    <w:p w14:paraId="7BE4ECE0" w14:textId="77777777" w:rsidR="00693DD8" w:rsidRPr="00693DD8" w:rsidRDefault="00693DD8" w:rsidP="00693DD8">
      <w:pPr>
        <w:pStyle w:val="Listenabsatz"/>
        <w:numPr>
          <w:ilvl w:val="0"/>
          <w:numId w:val="14"/>
        </w:numPr>
        <w:autoSpaceDE w:val="0"/>
        <w:autoSpaceDN w:val="0"/>
        <w:adjustRightInd w:val="0"/>
        <w:spacing w:after="0" w:line="240" w:lineRule="auto"/>
        <w:rPr>
          <w:rFonts w:ascii="Arial" w:hAnsi="Arial" w:cs="Arial"/>
          <w:vanish/>
          <w:sz w:val="20"/>
          <w:szCs w:val="20"/>
        </w:rPr>
      </w:pPr>
    </w:p>
    <w:p w14:paraId="18603959" w14:textId="77777777" w:rsidR="00693DD8" w:rsidRPr="00693DD8" w:rsidRDefault="00693DD8" w:rsidP="00693DD8">
      <w:pPr>
        <w:pStyle w:val="Listenabsatz"/>
        <w:numPr>
          <w:ilvl w:val="0"/>
          <w:numId w:val="14"/>
        </w:numPr>
        <w:autoSpaceDE w:val="0"/>
        <w:autoSpaceDN w:val="0"/>
        <w:adjustRightInd w:val="0"/>
        <w:spacing w:after="0" w:line="240" w:lineRule="auto"/>
        <w:rPr>
          <w:rFonts w:ascii="Arial" w:hAnsi="Arial" w:cs="Arial"/>
          <w:vanish/>
          <w:sz w:val="20"/>
          <w:szCs w:val="20"/>
        </w:rPr>
      </w:pPr>
    </w:p>
    <w:p w14:paraId="3E84DB6E" w14:textId="77777777" w:rsidR="00693DD8" w:rsidRPr="00693DD8" w:rsidRDefault="00693DD8" w:rsidP="00693DD8">
      <w:pPr>
        <w:pStyle w:val="Listenabsatz"/>
        <w:numPr>
          <w:ilvl w:val="0"/>
          <w:numId w:val="14"/>
        </w:numPr>
        <w:autoSpaceDE w:val="0"/>
        <w:autoSpaceDN w:val="0"/>
        <w:adjustRightInd w:val="0"/>
        <w:spacing w:after="0" w:line="240" w:lineRule="auto"/>
        <w:rPr>
          <w:rFonts w:ascii="Arial" w:hAnsi="Arial" w:cs="Arial"/>
          <w:vanish/>
          <w:sz w:val="20"/>
          <w:szCs w:val="20"/>
        </w:rPr>
      </w:pPr>
    </w:p>
    <w:p w14:paraId="09E2EB79" w14:textId="77777777" w:rsidR="00693DD8" w:rsidRPr="00693DD8" w:rsidRDefault="00693DD8" w:rsidP="00693DD8">
      <w:pPr>
        <w:pStyle w:val="Listenabsatz"/>
        <w:numPr>
          <w:ilvl w:val="0"/>
          <w:numId w:val="14"/>
        </w:numPr>
        <w:autoSpaceDE w:val="0"/>
        <w:autoSpaceDN w:val="0"/>
        <w:adjustRightInd w:val="0"/>
        <w:spacing w:after="0" w:line="240" w:lineRule="auto"/>
        <w:rPr>
          <w:rFonts w:ascii="Arial" w:hAnsi="Arial" w:cs="Arial"/>
          <w:vanish/>
          <w:sz w:val="20"/>
          <w:szCs w:val="20"/>
        </w:rPr>
      </w:pPr>
    </w:p>
    <w:p w14:paraId="617032A2" w14:textId="77777777" w:rsidR="00ED5650" w:rsidRDefault="00ED5650" w:rsidP="00ED5650">
      <w:pPr>
        <w:pStyle w:val="Listenabsatz"/>
        <w:numPr>
          <w:ilvl w:val="1"/>
          <w:numId w:val="14"/>
        </w:numPr>
        <w:autoSpaceDE w:val="0"/>
        <w:autoSpaceDN w:val="0"/>
        <w:adjustRightInd w:val="0"/>
        <w:spacing w:after="0" w:line="240" w:lineRule="auto"/>
        <w:rPr>
          <w:rFonts w:ascii="Arial" w:hAnsi="Arial" w:cs="Arial"/>
          <w:sz w:val="20"/>
          <w:szCs w:val="20"/>
        </w:rPr>
      </w:pPr>
      <w:r w:rsidRPr="00693DD8">
        <w:rPr>
          <w:rFonts w:ascii="Arial" w:hAnsi="Arial" w:cs="Arial"/>
          <w:sz w:val="20"/>
          <w:szCs w:val="20"/>
        </w:rPr>
        <w:t>Protest gegen eine Klassifizierung können die Klassifizierungskommission,</w:t>
      </w:r>
      <w:r w:rsidR="00693DD8">
        <w:rPr>
          <w:rFonts w:ascii="Arial" w:hAnsi="Arial" w:cs="Arial"/>
          <w:sz w:val="20"/>
          <w:szCs w:val="20"/>
        </w:rPr>
        <w:t xml:space="preserve"> </w:t>
      </w:r>
      <w:r w:rsidRPr="00693DD8">
        <w:rPr>
          <w:rFonts w:ascii="Arial" w:hAnsi="Arial" w:cs="Arial"/>
          <w:sz w:val="20"/>
          <w:szCs w:val="20"/>
        </w:rPr>
        <w:t>Klassifizierer und die Ansprechpartner der Vereine erheben.</w:t>
      </w:r>
      <w:r w:rsidR="00693DD8">
        <w:rPr>
          <w:rFonts w:ascii="Arial" w:hAnsi="Arial" w:cs="Arial"/>
          <w:sz w:val="20"/>
          <w:szCs w:val="20"/>
        </w:rPr>
        <w:t xml:space="preserve"> </w:t>
      </w:r>
    </w:p>
    <w:p w14:paraId="28535B1A" w14:textId="77777777" w:rsidR="00693DD8" w:rsidRPr="00693DD8" w:rsidRDefault="00693DD8" w:rsidP="00693DD8">
      <w:pPr>
        <w:pStyle w:val="Listenabsatz"/>
        <w:autoSpaceDE w:val="0"/>
        <w:autoSpaceDN w:val="0"/>
        <w:adjustRightInd w:val="0"/>
        <w:spacing w:after="0" w:line="240" w:lineRule="auto"/>
        <w:ind w:left="1068"/>
        <w:rPr>
          <w:rFonts w:ascii="Arial" w:hAnsi="Arial" w:cs="Arial"/>
          <w:sz w:val="20"/>
          <w:szCs w:val="20"/>
        </w:rPr>
      </w:pPr>
    </w:p>
    <w:p w14:paraId="20DABDA7" w14:textId="1C607750" w:rsidR="00ED5650" w:rsidRPr="00693DD8" w:rsidRDefault="00ED5650" w:rsidP="00693DD8">
      <w:pPr>
        <w:pStyle w:val="Listenabsatz"/>
        <w:numPr>
          <w:ilvl w:val="1"/>
          <w:numId w:val="14"/>
        </w:numPr>
        <w:autoSpaceDE w:val="0"/>
        <w:autoSpaceDN w:val="0"/>
        <w:adjustRightInd w:val="0"/>
        <w:spacing w:after="0" w:line="240" w:lineRule="auto"/>
        <w:rPr>
          <w:rFonts w:ascii="Arial" w:hAnsi="Arial" w:cs="Arial"/>
          <w:sz w:val="20"/>
          <w:szCs w:val="20"/>
        </w:rPr>
      </w:pPr>
      <w:r w:rsidRPr="00693DD8">
        <w:rPr>
          <w:rFonts w:ascii="Arial" w:hAnsi="Arial" w:cs="Arial"/>
          <w:sz w:val="20"/>
          <w:szCs w:val="20"/>
        </w:rPr>
        <w:t>Der Protest muss</w:t>
      </w:r>
      <w:r w:rsidR="00693DD8">
        <w:rPr>
          <w:rFonts w:ascii="Arial" w:hAnsi="Arial" w:cs="Arial"/>
          <w:sz w:val="20"/>
          <w:szCs w:val="20"/>
        </w:rPr>
        <w:t xml:space="preserve"> schriftlich beim </w:t>
      </w:r>
      <w:r w:rsidR="0095414B">
        <w:rPr>
          <w:rFonts w:ascii="Arial" w:hAnsi="Arial" w:cs="Arial"/>
          <w:sz w:val="20"/>
          <w:szCs w:val="20"/>
        </w:rPr>
        <w:t>Sekretariat</w:t>
      </w:r>
      <w:r w:rsidR="00693DD8">
        <w:rPr>
          <w:rFonts w:ascii="Arial" w:hAnsi="Arial" w:cs="Arial"/>
          <w:sz w:val="20"/>
          <w:szCs w:val="20"/>
        </w:rPr>
        <w:t xml:space="preserve"> eingereicht </w:t>
      </w:r>
      <w:r w:rsidRPr="00693DD8">
        <w:rPr>
          <w:rFonts w:ascii="Arial" w:hAnsi="Arial" w:cs="Arial"/>
          <w:sz w:val="20"/>
          <w:szCs w:val="20"/>
        </w:rPr>
        <w:t>werden (bitte</w:t>
      </w:r>
    </w:p>
    <w:p w14:paraId="02AA74E8" w14:textId="411E0FCC" w:rsidR="00693DD8" w:rsidRDefault="00ED5650" w:rsidP="00693DD8">
      <w:pPr>
        <w:autoSpaceDE w:val="0"/>
        <w:autoSpaceDN w:val="0"/>
        <w:adjustRightInd w:val="0"/>
        <w:spacing w:after="0" w:line="240" w:lineRule="auto"/>
        <w:ind w:left="1068"/>
        <w:rPr>
          <w:rFonts w:ascii="Arial" w:hAnsi="Arial" w:cs="Arial"/>
          <w:sz w:val="20"/>
          <w:szCs w:val="20"/>
        </w:rPr>
      </w:pPr>
      <w:r w:rsidRPr="00DA44C6">
        <w:rPr>
          <w:rFonts w:ascii="Arial" w:hAnsi="Arial" w:cs="Arial"/>
          <w:sz w:val="20"/>
          <w:szCs w:val="20"/>
        </w:rPr>
        <w:t>Formblätter verwenden).</w:t>
      </w:r>
      <w:r w:rsidR="00693DD8">
        <w:rPr>
          <w:rFonts w:ascii="Arial" w:hAnsi="Arial" w:cs="Arial"/>
          <w:sz w:val="20"/>
          <w:szCs w:val="20"/>
        </w:rPr>
        <w:t xml:space="preserve"> Er kann anonym als auch nicht anonym eingereicht werden. Bei </w:t>
      </w:r>
      <w:r w:rsidR="0095414B">
        <w:rPr>
          <w:rFonts w:ascii="Arial" w:hAnsi="Arial" w:cs="Arial"/>
          <w:sz w:val="20"/>
          <w:szCs w:val="20"/>
        </w:rPr>
        <w:t>anonymen</w:t>
      </w:r>
      <w:r w:rsidR="00693DD8">
        <w:rPr>
          <w:rFonts w:ascii="Arial" w:hAnsi="Arial" w:cs="Arial"/>
          <w:sz w:val="20"/>
          <w:szCs w:val="20"/>
        </w:rPr>
        <w:t xml:space="preserve"> Protesten bitte das Merkblatt „</w:t>
      </w:r>
      <w:r w:rsidR="0095414B">
        <w:rPr>
          <w:rFonts w:ascii="Arial" w:hAnsi="Arial" w:cs="Arial"/>
          <w:sz w:val="20"/>
          <w:szCs w:val="20"/>
        </w:rPr>
        <w:t>Anonymer</w:t>
      </w:r>
      <w:r w:rsidR="00693DD8">
        <w:rPr>
          <w:rFonts w:ascii="Arial" w:hAnsi="Arial" w:cs="Arial"/>
          <w:sz w:val="20"/>
          <w:szCs w:val="20"/>
        </w:rPr>
        <w:t xml:space="preserve"> Protestantrag“ beachten. </w:t>
      </w:r>
      <w:r w:rsidR="00693DD8">
        <w:rPr>
          <w:rFonts w:ascii="Arial" w:hAnsi="Arial" w:cs="Arial"/>
          <w:sz w:val="20"/>
          <w:szCs w:val="20"/>
        </w:rPr>
        <w:br/>
      </w:r>
    </w:p>
    <w:p w14:paraId="60539576" w14:textId="77777777" w:rsidR="00693DD8" w:rsidRDefault="00ED5650" w:rsidP="00ED5650">
      <w:pPr>
        <w:pStyle w:val="Listenabsatz"/>
        <w:numPr>
          <w:ilvl w:val="1"/>
          <w:numId w:val="14"/>
        </w:numPr>
        <w:autoSpaceDE w:val="0"/>
        <w:autoSpaceDN w:val="0"/>
        <w:adjustRightInd w:val="0"/>
        <w:spacing w:after="0" w:line="240" w:lineRule="auto"/>
        <w:rPr>
          <w:rFonts w:ascii="Arial" w:hAnsi="Arial" w:cs="Arial"/>
          <w:sz w:val="20"/>
          <w:szCs w:val="20"/>
        </w:rPr>
      </w:pPr>
      <w:r w:rsidRPr="00693DD8">
        <w:rPr>
          <w:rFonts w:ascii="Arial" w:hAnsi="Arial" w:cs="Arial"/>
          <w:sz w:val="20"/>
          <w:szCs w:val="20"/>
        </w:rPr>
        <w:t>Mit Einreichen des Protestes wird eine Protestgebühr in Höhe von € 50 fällig.</w:t>
      </w:r>
      <w:r w:rsidR="00693DD8">
        <w:rPr>
          <w:rFonts w:ascii="Arial" w:hAnsi="Arial" w:cs="Arial"/>
          <w:sz w:val="20"/>
          <w:szCs w:val="20"/>
        </w:rPr>
        <w:t xml:space="preserve"> </w:t>
      </w:r>
      <w:r w:rsidRPr="00693DD8">
        <w:rPr>
          <w:rFonts w:ascii="Arial" w:hAnsi="Arial" w:cs="Arial"/>
          <w:sz w:val="20"/>
          <w:szCs w:val="20"/>
        </w:rPr>
        <w:t>Diese ist bei einem festgelegten Spieltag in bar an die Klassifizierungskommission</w:t>
      </w:r>
      <w:r w:rsidR="00693DD8">
        <w:rPr>
          <w:rFonts w:ascii="Arial" w:hAnsi="Arial" w:cs="Arial"/>
          <w:sz w:val="20"/>
          <w:szCs w:val="20"/>
        </w:rPr>
        <w:t xml:space="preserve"> </w:t>
      </w:r>
      <w:r w:rsidRPr="00693DD8">
        <w:rPr>
          <w:rFonts w:ascii="Arial" w:hAnsi="Arial" w:cs="Arial"/>
          <w:sz w:val="20"/>
          <w:szCs w:val="20"/>
        </w:rPr>
        <w:t>zu bezahlen.</w:t>
      </w:r>
      <w:r w:rsidR="00693DD8">
        <w:rPr>
          <w:rFonts w:ascii="Arial" w:hAnsi="Arial" w:cs="Arial"/>
          <w:sz w:val="20"/>
          <w:szCs w:val="20"/>
        </w:rPr>
        <w:br/>
      </w:r>
    </w:p>
    <w:p w14:paraId="0199BE05" w14:textId="77777777" w:rsidR="00693DD8" w:rsidRDefault="00ED5650" w:rsidP="00ED5650">
      <w:pPr>
        <w:pStyle w:val="Listenabsatz"/>
        <w:numPr>
          <w:ilvl w:val="1"/>
          <w:numId w:val="14"/>
        </w:numPr>
        <w:autoSpaceDE w:val="0"/>
        <w:autoSpaceDN w:val="0"/>
        <w:adjustRightInd w:val="0"/>
        <w:spacing w:after="0" w:line="240" w:lineRule="auto"/>
        <w:rPr>
          <w:rFonts w:ascii="Arial" w:hAnsi="Arial" w:cs="Arial"/>
          <w:sz w:val="20"/>
          <w:szCs w:val="20"/>
        </w:rPr>
      </w:pPr>
      <w:r w:rsidRPr="00693DD8">
        <w:rPr>
          <w:rFonts w:ascii="Arial" w:hAnsi="Arial" w:cs="Arial"/>
          <w:sz w:val="20"/>
          <w:szCs w:val="20"/>
        </w:rPr>
        <w:t>Ist der Protest erfolgreich, wird die Protestgebühr (€ 50) zurückerstattet.</w:t>
      </w:r>
      <w:r w:rsidR="00693DD8">
        <w:rPr>
          <w:rFonts w:ascii="Arial" w:hAnsi="Arial" w:cs="Arial"/>
          <w:sz w:val="20"/>
          <w:szCs w:val="20"/>
        </w:rPr>
        <w:t xml:space="preserve"> </w:t>
      </w:r>
      <w:r w:rsidRPr="00693DD8">
        <w:rPr>
          <w:rFonts w:ascii="Arial" w:hAnsi="Arial" w:cs="Arial"/>
          <w:sz w:val="20"/>
          <w:szCs w:val="20"/>
        </w:rPr>
        <w:t>Ansonsten verbleibt sie bei der Kommission und dient zur Verwendung der</w:t>
      </w:r>
      <w:r w:rsidR="00693DD8">
        <w:rPr>
          <w:rFonts w:ascii="Arial" w:hAnsi="Arial" w:cs="Arial"/>
          <w:sz w:val="20"/>
          <w:szCs w:val="20"/>
        </w:rPr>
        <w:t xml:space="preserve"> </w:t>
      </w:r>
      <w:r w:rsidRPr="00693DD8">
        <w:rPr>
          <w:rFonts w:ascii="Arial" w:hAnsi="Arial" w:cs="Arial"/>
          <w:sz w:val="20"/>
          <w:szCs w:val="20"/>
        </w:rPr>
        <w:t>laufenden Kosten der Kommission</w:t>
      </w:r>
      <w:r w:rsidR="00693DD8">
        <w:rPr>
          <w:rFonts w:ascii="Arial" w:hAnsi="Arial" w:cs="Arial"/>
          <w:sz w:val="20"/>
          <w:szCs w:val="20"/>
        </w:rPr>
        <w:br/>
      </w:r>
    </w:p>
    <w:p w14:paraId="032BE306" w14:textId="255415D4" w:rsidR="00693DD8" w:rsidRPr="00301BC9" w:rsidRDefault="00693DD8" w:rsidP="00301BC9">
      <w:pPr>
        <w:pStyle w:val="Listenabsatz"/>
        <w:numPr>
          <w:ilvl w:val="1"/>
          <w:numId w:val="14"/>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Der Vorsitzende der Klassifizierungskommission </w:t>
      </w:r>
      <w:r w:rsidR="00ED5650" w:rsidRPr="00693DD8">
        <w:rPr>
          <w:rFonts w:ascii="Arial" w:hAnsi="Arial" w:cs="Arial"/>
          <w:sz w:val="20"/>
          <w:szCs w:val="20"/>
        </w:rPr>
        <w:t>bestimmt nach Eingang</w:t>
      </w:r>
      <w:r>
        <w:rPr>
          <w:rFonts w:ascii="Arial" w:hAnsi="Arial" w:cs="Arial"/>
          <w:sz w:val="20"/>
          <w:szCs w:val="20"/>
        </w:rPr>
        <w:t xml:space="preserve"> des Protestes zwei </w:t>
      </w:r>
      <w:r w:rsidR="00ED5650" w:rsidRPr="00693DD8">
        <w:rPr>
          <w:rFonts w:ascii="Arial" w:hAnsi="Arial" w:cs="Arial"/>
          <w:sz w:val="20"/>
          <w:szCs w:val="20"/>
        </w:rPr>
        <w:t>Klassifizierer zur Entscheidung über den Protest.</w:t>
      </w:r>
      <w:r w:rsidRPr="00301BC9">
        <w:rPr>
          <w:rFonts w:ascii="Arial" w:hAnsi="Arial" w:cs="Arial"/>
          <w:sz w:val="20"/>
          <w:szCs w:val="20"/>
        </w:rPr>
        <w:br/>
      </w:r>
    </w:p>
    <w:p w14:paraId="45B0FEF9" w14:textId="77777777" w:rsidR="00ED5650" w:rsidRPr="00693DD8" w:rsidRDefault="00ED5650" w:rsidP="00693DD8">
      <w:pPr>
        <w:pStyle w:val="Listenabsatz"/>
        <w:numPr>
          <w:ilvl w:val="1"/>
          <w:numId w:val="14"/>
        </w:numPr>
        <w:autoSpaceDE w:val="0"/>
        <w:autoSpaceDN w:val="0"/>
        <w:adjustRightInd w:val="0"/>
        <w:spacing w:after="0" w:line="240" w:lineRule="auto"/>
        <w:rPr>
          <w:rFonts w:ascii="Arial" w:hAnsi="Arial" w:cs="Arial"/>
          <w:sz w:val="20"/>
          <w:szCs w:val="20"/>
        </w:rPr>
      </w:pPr>
      <w:r w:rsidRPr="00693DD8">
        <w:rPr>
          <w:rFonts w:ascii="Arial" w:hAnsi="Arial" w:cs="Arial"/>
          <w:sz w:val="20"/>
          <w:szCs w:val="20"/>
        </w:rPr>
        <w:t>Die Entscheidung über eine korrigierte Punktzahl tritt beim nächsten Turnier</w:t>
      </w:r>
      <w:r w:rsidR="00693DD8">
        <w:rPr>
          <w:rFonts w:ascii="Arial" w:hAnsi="Arial" w:cs="Arial"/>
          <w:sz w:val="20"/>
          <w:szCs w:val="20"/>
        </w:rPr>
        <w:t xml:space="preserve"> </w:t>
      </w:r>
      <w:r w:rsidRPr="00693DD8">
        <w:rPr>
          <w:rFonts w:ascii="Arial" w:hAnsi="Arial" w:cs="Arial"/>
          <w:sz w:val="20"/>
          <w:szCs w:val="20"/>
        </w:rPr>
        <w:t>oder Spieltag in Kraft.</w:t>
      </w:r>
    </w:p>
    <w:p w14:paraId="53952196" w14:textId="5035A260" w:rsidR="00693DD8" w:rsidRDefault="00693DD8" w:rsidP="0095414B">
      <w:pPr>
        <w:autoSpaceDE w:val="0"/>
        <w:autoSpaceDN w:val="0"/>
        <w:adjustRightInd w:val="0"/>
        <w:spacing w:after="0" w:line="240" w:lineRule="auto"/>
        <w:ind w:left="1068"/>
        <w:rPr>
          <w:rFonts w:ascii="Arial" w:hAnsi="Arial" w:cs="Arial"/>
          <w:sz w:val="20"/>
          <w:szCs w:val="20"/>
        </w:rPr>
      </w:pPr>
    </w:p>
    <w:p w14:paraId="1B365754" w14:textId="243D79BF" w:rsidR="00ED5650" w:rsidRPr="00693DD8" w:rsidRDefault="00ED5650" w:rsidP="00ED5650">
      <w:pPr>
        <w:pStyle w:val="Listenabsatz"/>
        <w:numPr>
          <w:ilvl w:val="1"/>
          <w:numId w:val="14"/>
        </w:numPr>
        <w:autoSpaceDE w:val="0"/>
        <w:autoSpaceDN w:val="0"/>
        <w:adjustRightInd w:val="0"/>
        <w:spacing w:after="0" w:line="240" w:lineRule="auto"/>
        <w:rPr>
          <w:rFonts w:ascii="Arial" w:hAnsi="Arial" w:cs="Arial"/>
          <w:sz w:val="20"/>
          <w:szCs w:val="20"/>
        </w:rPr>
      </w:pPr>
      <w:r w:rsidRPr="00693DD8">
        <w:rPr>
          <w:rFonts w:ascii="Arial" w:hAnsi="Arial" w:cs="Arial"/>
          <w:sz w:val="20"/>
          <w:szCs w:val="20"/>
        </w:rPr>
        <w:t xml:space="preserve">Die Entscheidung über einen Protest wird dem Spieler </w:t>
      </w:r>
      <w:r w:rsidR="00AC1787" w:rsidRPr="00693DD8">
        <w:rPr>
          <w:rFonts w:ascii="Arial" w:hAnsi="Arial" w:cs="Arial"/>
          <w:sz w:val="20"/>
          <w:szCs w:val="20"/>
        </w:rPr>
        <w:t>unmittelbar</w:t>
      </w:r>
      <w:r w:rsidRPr="00693DD8">
        <w:rPr>
          <w:rFonts w:ascii="Arial" w:hAnsi="Arial" w:cs="Arial"/>
          <w:sz w:val="20"/>
          <w:szCs w:val="20"/>
        </w:rPr>
        <w:t xml:space="preserve"> nach der</w:t>
      </w:r>
      <w:r w:rsidR="00693DD8">
        <w:rPr>
          <w:rFonts w:ascii="Arial" w:hAnsi="Arial" w:cs="Arial"/>
          <w:sz w:val="20"/>
          <w:szCs w:val="20"/>
        </w:rPr>
        <w:t xml:space="preserve"> </w:t>
      </w:r>
      <w:r w:rsidRPr="00693DD8">
        <w:rPr>
          <w:rFonts w:ascii="Arial" w:hAnsi="Arial" w:cs="Arial"/>
          <w:sz w:val="20"/>
          <w:szCs w:val="20"/>
        </w:rPr>
        <w:t>Entscheidungsfindung durc</w:t>
      </w:r>
      <w:r w:rsidR="00693DD8">
        <w:rPr>
          <w:rFonts w:ascii="Arial" w:hAnsi="Arial" w:cs="Arial"/>
          <w:sz w:val="20"/>
          <w:szCs w:val="20"/>
        </w:rPr>
        <w:t xml:space="preserve">h die zuständigen </w:t>
      </w:r>
      <w:r w:rsidRPr="00693DD8">
        <w:rPr>
          <w:rFonts w:ascii="Arial" w:hAnsi="Arial" w:cs="Arial"/>
          <w:sz w:val="20"/>
          <w:szCs w:val="20"/>
        </w:rPr>
        <w:t>Klassifizierer</w:t>
      </w:r>
      <w:r w:rsidR="00693DD8">
        <w:rPr>
          <w:rFonts w:ascii="Arial" w:hAnsi="Arial" w:cs="Arial"/>
          <w:sz w:val="20"/>
          <w:szCs w:val="20"/>
        </w:rPr>
        <w:t xml:space="preserve"> </w:t>
      </w:r>
      <w:r w:rsidRPr="00693DD8">
        <w:rPr>
          <w:rFonts w:ascii="Arial" w:hAnsi="Arial" w:cs="Arial"/>
          <w:sz w:val="20"/>
          <w:szCs w:val="20"/>
        </w:rPr>
        <w:t xml:space="preserve">mitgeteilt. </w:t>
      </w:r>
      <w:r w:rsidR="00301BC9">
        <w:rPr>
          <w:rFonts w:ascii="Arial" w:hAnsi="Arial" w:cs="Arial"/>
          <w:sz w:val="20"/>
          <w:szCs w:val="20"/>
        </w:rPr>
        <w:t>Zeitnah</w:t>
      </w:r>
      <w:r w:rsidRPr="00693DD8">
        <w:rPr>
          <w:rFonts w:ascii="Arial" w:hAnsi="Arial" w:cs="Arial"/>
          <w:sz w:val="20"/>
          <w:szCs w:val="20"/>
        </w:rPr>
        <w:t xml:space="preserve"> nach dem Spieltag wird auch die</w:t>
      </w:r>
      <w:r w:rsidR="00693DD8">
        <w:rPr>
          <w:rFonts w:ascii="Arial" w:hAnsi="Arial" w:cs="Arial"/>
          <w:sz w:val="20"/>
          <w:szCs w:val="20"/>
        </w:rPr>
        <w:t xml:space="preserve"> </w:t>
      </w:r>
      <w:r w:rsidRPr="00693DD8">
        <w:rPr>
          <w:rFonts w:ascii="Arial" w:hAnsi="Arial" w:cs="Arial"/>
          <w:sz w:val="20"/>
          <w:szCs w:val="20"/>
        </w:rPr>
        <w:t>Klassifizierungskommission und der Spiell</w:t>
      </w:r>
      <w:r w:rsidR="00693DD8">
        <w:rPr>
          <w:rFonts w:ascii="Arial" w:hAnsi="Arial" w:cs="Arial"/>
          <w:sz w:val="20"/>
          <w:szCs w:val="20"/>
        </w:rPr>
        <w:t xml:space="preserve">eiter informiert. Das </w:t>
      </w:r>
      <w:r w:rsidR="00301BC9">
        <w:rPr>
          <w:rFonts w:ascii="Arial" w:hAnsi="Arial" w:cs="Arial"/>
          <w:sz w:val="20"/>
          <w:szCs w:val="20"/>
        </w:rPr>
        <w:t xml:space="preserve">Sekretariat </w:t>
      </w:r>
      <w:r w:rsidRPr="00693DD8">
        <w:rPr>
          <w:rFonts w:ascii="Arial" w:hAnsi="Arial" w:cs="Arial"/>
          <w:sz w:val="20"/>
          <w:szCs w:val="20"/>
        </w:rPr>
        <w:t xml:space="preserve">ändert die offizielle Spielerliste des Fachbereich Rollstuhl-Rugby. </w:t>
      </w:r>
    </w:p>
    <w:p w14:paraId="0EC0F135" w14:textId="77777777" w:rsidR="00ED5650" w:rsidRDefault="00ED5650" w:rsidP="00ED5650">
      <w:pPr>
        <w:pStyle w:val="berschrift2"/>
      </w:pPr>
      <w:r>
        <w:t>§8 Revision</w:t>
      </w:r>
    </w:p>
    <w:p w14:paraId="1AF240DE" w14:textId="77777777" w:rsidR="0013454B" w:rsidRPr="0013454B" w:rsidRDefault="0013454B" w:rsidP="0013454B">
      <w:pPr>
        <w:pStyle w:val="Listenabsatz"/>
        <w:numPr>
          <w:ilvl w:val="0"/>
          <w:numId w:val="14"/>
        </w:numPr>
        <w:autoSpaceDE w:val="0"/>
        <w:autoSpaceDN w:val="0"/>
        <w:adjustRightInd w:val="0"/>
        <w:spacing w:after="0" w:line="240" w:lineRule="auto"/>
        <w:rPr>
          <w:rFonts w:ascii="Arial" w:hAnsi="Arial" w:cs="Arial"/>
          <w:vanish/>
          <w:sz w:val="20"/>
          <w:szCs w:val="20"/>
        </w:rPr>
      </w:pPr>
    </w:p>
    <w:p w14:paraId="5AAF4A7B" w14:textId="2D04981C" w:rsidR="0013454B" w:rsidRDefault="00ED5650" w:rsidP="0013454B">
      <w:pPr>
        <w:pStyle w:val="Listenabsatz"/>
        <w:numPr>
          <w:ilvl w:val="1"/>
          <w:numId w:val="14"/>
        </w:numPr>
        <w:autoSpaceDE w:val="0"/>
        <w:autoSpaceDN w:val="0"/>
        <w:adjustRightInd w:val="0"/>
        <w:spacing w:after="0" w:line="240" w:lineRule="auto"/>
        <w:rPr>
          <w:rFonts w:ascii="Arial" w:hAnsi="Arial" w:cs="Arial"/>
          <w:sz w:val="20"/>
          <w:szCs w:val="20"/>
        </w:rPr>
      </w:pPr>
      <w:r w:rsidRPr="0013454B">
        <w:rPr>
          <w:rFonts w:ascii="Arial" w:hAnsi="Arial" w:cs="Arial"/>
          <w:sz w:val="20"/>
          <w:szCs w:val="20"/>
        </w:rPr>
        <w:t>Gegen die Entscheidu</w:t>
      </w:r>
      <w:r w:rsidR="0013454B">
        <w:rPr>
          <w:rFonts w:ascii="Arial" w:hAnsi="Arial" w:cs="Arial"/>
          <w:sz w:val="20"/>
          <w:szCs w:val="20"/>
        </w:rPr>
        <w:t xml:space="preserve">ng der </w:t>
      </w:r>
      <w:r w:rsidRPr="0013454B">
        <w:rPr>
          <w:rFonts w:ascii="Arial" w:hAnsi="Arial" w:cs="Arial"/>
          <w:sz w:val="20"/>
          <w:szCs w:val="20"/>
        </w:rPr>
        <w:t>Klassifizierer können die</w:t>
      </w:r>
      <w:r w:rsidR="0013454B">
        <w:rPr>
          <w:rFonts w:ascii="Arial" w:hAnsi="Arial" w:cs="Arial"/>
          <w:sz w:val="20"/>
          <w:szCs w:val="20"/>
        </w:rPr>
        <w:t xml:space="preserve"> </w:t>
      </w:r>
      <w:r w:rsidRPr="0013454B">
        <w:rPr>
          <w:rFonts w:ascii="Arial" w:hAnsi="Arial" w:cs="Arial"/>
          <w:sz w:val="20"/>
          <w:szCs w:val="20"/>
        </w:rPr>
        <w:t>Ansprechpartner der Vereine nach der Bekanntgabe des</w:t>
      </w:r>
      <w:r w:rsidR="0013454B">
        <w:rPr>
          <w:rFonts w:ascii="Arial" w:hAnsi="Arial" w:cs="Arial"/>
          <w:sz w:val="20"/>
          <w:szCs w:val="20"/>
        </w:rPr>
        <w:t xml:space="preserve"> </w:t>
      </w:r>
      <w:r w:rsidRPr="0013454B">
        <w:rPr>
          <w:rFonts w:ascii="Arial" w:hAnsi="Arial" w:cs="Arial"/>
          <w:sz w:val="20"/>
          <w:szCs w:val="20"/>
        </w:rPr>
        <w:t>Protestergebnisses Revision einlegen. Eine Begründung des</w:t>
      </w:r>
      <w:r w:rsidR="0013454B">
        <w:rPr>
          <w:rFonts w:ascii="Arial" w:hAnsi="Arial" w:cs="Arial"/>
          <w:sz w:val="20"/>
          <w:szCs w:val="20"/>
        </w:rPr>
        <w:t xml:space="preserve"> </w:t>
      </w:r>
      <w:r w:rsidRPr="0013454B">
        <w:rPr>
          <w:rFonts w:ascii="Arial" w:hAnsi="Arial" w:cs="Arial"/>
          <w:sz w:val="20"/>
          <w:szCs w:val="20"/>
        </w:rPr>
        <w:t>Revisionsantrages muss innerha</w:t>
      </w:r>
      <w:r w:rsidR="0013454B">
        <w:rPr>
          <w:rFonts w:ascii="Arial" w:hAnsi="Arial" w:cs="Arial"/>
          <w:sz w:val="20"/>
          <w:szCs w:val="20"/>
        </w:rPr>
        <w:t xml:space="preserve">lb einer Woche an das </w:t>
      </w:r>
      <w:r w:rsidR="00A62791">
        <w:rPr>
          <w:rFonts w:ascii="Arial" w:hAnsi="Arial" w:cs="Arial"/>
          <w:sz w:val="20"/>
          <w:szCs w:val="20"/>
        </w:rPr>
        <w:t xml:space="preserve">Sekretariat </w:t>
      </w:r>
      <w:r w:rsidRPr="0013454B">
        <w:rPr>
          <w:rFonts w:ascii="Arial" w:hAnsi="Arial" w:cs="Arial"/>
          <w:sz w:val="20"/>
          <w:szCs w:val="20"/>
        </w:rPr>
        <w:t>nachgereicht werden.</w:t>
      </w:r>
      <w:r w:rsidR="0013454B">
        <w:rPr>
          <w:rFonts w:ascii="Arial" w:hAnsi="Arial" w:cs="Arial"/>
          <w:sz w:val="20"/>
          <w:szCs w:val="20"/>
        </w:rPr>
        <w:br/>
      </w:r>
    </w:p>
    <w:p w14:paraId="11C9359D" w14:textId="7BC41BEB" w:rsidR="0013454B" w:rsidRDefault="00ED5650" w:rsidP="00ED5650">
      <w:pPr>
        <w:pStyle w:val="Listenabsatz"/>
        <w:numPr>
          <w:ilvl w:val="1"/>
          <w:numId w:val="14"/>
        </w:numPr>
        <w:autoSpaceDE w:val="0"/>
        <w:autoSpaceDN w:val="0"/>
        <w:adjustRightInd w:val="0"/>
        <w:spacing w:after="0" w:line="240" w:lineRule="auto"/>
        <w:rPr>
          <w:rFonts w:ascii="Arial" w:hAnsi="Arial" w:cs="Arial"/>
          <w:sz w:val="20"/>
          <w:szCs w:val="20"/>
        </w:rPr>
      </w:pPr>
      <w:r w:rsidRPr="0013454B">
        <w:rPr>
          <w:rFonts w:ascii="Arial" w:hAnsi="Arial" w:cs="Arial"/>
          <w:sz w:val="20"/>
          <w:szCs w:val="20"/>
        </w:rPr>
        <w:t>Der Revisionsantrag wird von einem Revisionskomitee behandelt. Das</w:t>
      </w:r>
      <w:r w:rsidR="0013454B" w:rsidRPr="0013454B">
        <w:rPr>
          <w:rFonts w:ascii="Arial" w:hAnsi="Arial" w:cs="Arial"/>
          <w:sz w:val="20"/>
          <w:szCs w:val="20"/>
        </w:rPr>
        <w:t xml:space="preserve"> </w:t>
      </w:r>
      <w:r w:rsidRPr="0013454B">
        <w:rPr>
          <w:rFonts w:ascii="Arial" w:hAnsi="Arial" w:cs="Arial"/>
          <w:sz w:val="20"/>
          <w:szCs w:val="20"/>
        </w:rPr>
        <w:t xml:space="preserve">Revisionskomitee setzt sich aus zwei </w:t>
      </w:r>
      <w:r w:rsidR="000F4614">
        <w:rPr>
          <w:rFonts w:ascii="Arial" w:hAnsi="Arial" w:cs="Arial"/>
          <w:sz w:val="20"/>
          <w:szCs w:val="20"/>
        </w:rPr>
        <w:t>K</w:t>
      </w:r>
      <w:r w:rsidRPr="0013454B">
        <w:rPr>
          <w:rFonts w:ascii="Arial" w:hAnsi="Arial" w:cs="Arial"/>
          <w:sz w:val="20"/>
          <w:szCs w:val="20"/>
        </w:rPr>
        <w:t>lassifizieren zusammen,</w:t>
      </w:r>
      <w:r w:rsidR="0013454B">
        <w:rPr>
          <w:rFonts w:ascii="Arial" w:hAnsi="Arial" w:cs="Arial"/>
          <w:sz w:val="20"/>
          <w:szCs w:val="20"/>
        </w:rPr>
        <w:t xml:space="preserve"> </w:t>
      </w:r>
      <w:r w:rsidRPr="0013454B">
        <w:rPr>
          <w:rFonts w:ascii="Arial" w:hAnsi="Arial" w:cs="Arial"/>
          <w:sz w:val="20"/>
          <w:szCs w:val="20"/>
        </w:rPr>
        <w:t>die bei den vorausgegangenen Verfahren nicht beteiligt waren.</w:t>
      </w:r>
      <w:r w:rsidR="0013454B">
        <w:rPr>
          <w:rFonts w:ascii="Arial" w:hAnsi="Arial" w:cs="Arial"/>
          <w:sz w:val="20"/>
          <w:szCs w:val="20"/>
        </w:rPr>
        <w:br/>
      </w:r>
    </w:p>
    <w:p w14:paraId="6F1A9535" w14:textId="77777777" w:rsidR="0013454B" w:rsidRDefault="00ED5650" w:rsidP="00ED5650">
      <w:pPr>
        <w:pStyle w:val="Listenabsatz"/>
        <w:numPr>
          <w:ilvl w:val="1"/>
          <w:numId w:val="14"/>
        </w:numPr>
        <w:autoSpaceDE w:val="0"/>
        <w:autoSpaceDN w:val="0"/>
        <w:adjustRightInd w:val="0"/>
        <w:spacing w:after="0" w:line="240" w:lineRule="auto"/>
        <w:rPr>
          <w:rFonts w:ascii="Arial" w:hAnsi="Arial" w:cs="Arial"/>
          <w:sz w:val="20"/>
          <w:szCs w:val="20"/>
        </w:rPr>
      </w:pPr>
      <w:r w:rsidRPr="0013454B">
        <w:rPr>
          <w:rFonts w:ascii="Arial" w:hAnsi="Arial" w:cs="Arial"/>
          <w:sz w:val="20"/>
          <w:szCs w:val="20"/>
        </w:rPr>
        <w:t>Als Gebühr für einen Revisionsantrag werden €50 erhoben. Diese Gebühr ist</w:t>
      </w:r>
      <w:r w:rsidR="0013454B">
        <w:rPr>
          <w:rFonts w:ascii="Arial" w:hAnsi="Arial" w:cs="Arial"/>
          <w:sz w:val="20"/>
          <w:szCs w:val="20"/>
        </w:rPr>
        <w:t xml:space="preserve"> </w:t>
      </w:r>
      <w:r w:rsidRPr="0013454B">
        <w:rPr>
          <w:rFonts w:ascii="Arial" w:hAnsi="Arial" w:cs="Arial"/>
          <w:sz w:val="20"/>
          <w:szCs w:val="20"/>
        </w:rPr>
        <w:t>auf einem festgelegten Spieltag in bar an die Klassifizierungskommission zu</w:t>
      </w:r>
      <w:r w:rsidR="0013454B">
        <w:rPr>
          <w:rFonts w:ascii="Arial" w:hAnsi="Arial" w:cs="Arial"/>
          <w:sz w:val="20"/>
          <w:szCs w:val="20"/>
        </w:rPr>
        <w:t xml:space="preserve"> </w:t>
      </w:r>
      <w:r w:rsidRPr="0013454B">
        <w:rPr>
          <w:rFonts w:ascii="Arial" w:hAnsi="Arial" w:cs="Arial"/>
          <w:sz w:val="20"/>
          <w:szCs w:val="20"/>
        </w:rPr>
        <w:t>bezahlen.</w:t>
      </w:r>
      <w:r w:rsidR="0013454B">
        <w:rPr>
          <w:rFonts w:ascii="Arial" w:hAnsi="Arial" w:cs="Arial"/>
          <w:sz w:val="20"/>
          <w:szCs w:val="20"/>
        </w:rPr>
        <w:br/>
      </w:r>
    </w:p>
    <w:p w14:paraId="69DB15E7" w14:textId="77777777" w:rsidR="00ED5650" w:rsidRPr="0013454B" w:rsidRDefault="00ED5650" w:rsidP="00ED5650">
      <w:pPr>
        <w:pStyle w:val="Listenabsatz"/>
        <w:numPr>
          <w:ilvl w:val="1"/>
          <w:numId w:val="14"/>
        </w:numPr>
        <w:autoSpaceDE w:val="0"/>
        <w:autoSpaceDN w:val="0"/>
        <w:adjustRightInd w:val="0"/>
        <w:spacing w:after="0" w:line="240" w:lineRule="auto"/>
        <w:rPr>
          <w:rFonts w:ascii="Arial" w:hAnsi="Arial" w:cs="Arial"/>
          <w:sz w:val="20"/>
          <w:szCs w:val="20"/>
        </w:rPr>
      </w:pPr>
      <w:r w:rsidRPr="0013454B">
        <w:rPr>
          <w:rFonts w:ascii="Arial" w:hAnsi="Arial" w:cs="Arial"/>
          <w:sz w:val="20"/>
          <w:szCs w:val="20"/>
        </w:rPr>
        <w:t>Der sonstige Verfahrensweg entspricht dem des Protestverfahrens.</w:t>
      </w:r>
    </w:p>
    <w:p w14:paraId="14E41E4E" w14:textId="77777777" w:rsidR="0013454B" w:rsidRDefault="0013454B" w:rsidP="00ED5650">
      <w:pPr>
        <w:autoSpaceDE w:val="0"/>
        <w:autoSpaceDN w:val="0"/>
        <w:adjustRightInd w:val="0"/>
        <w:spacing w:after="0" w:line="240" w:lineRule="auto"/>
        <w:rPr>
          <w:rFonts w:ascii="Arial" w:hAnsi="Arial" w:cs="Arial"/>
          <w:sz w:val="20"/>
          <w:szCs w:val="20"/>
        </w:rPr>
      </w:pPr>
    </w:p>
    <w:p w14:paraId="0E6B5295" w14:textId="77777777" w:rsidR="0013454B" w:rsidRDefault="0013454B" w:rsidP="00ED5650">
      <w:pPr>
        <w:autoSpaceDE w:val="0"/>
        <w:autoSpaceDN w:val="0"/>
        <w:adjustRightInd w:val="0"/>
        <w:spacing w:after="0" w:line="240" w:lineRule="auto"/>
        <w:rPr>
          <w:rFonts w:ascii="Arial" w:hAnsi="Arial" w:cs="Arial"/>
          <w:sz w:val="20"/>
          <w:szCs w:val="20"/>
        </w:rPr>
      </w:pPr>
    </w:p>
    <w:p w14:paraId="464BD31A" w14:textId="77777777" w:rsidR="00ED5650" w:rsidRPr="00DA44C6" w:rsidRDefault="00ED5650" w:rsidP="00ED5650">
      <w:pPr>
        <w:autoSpaceDE w:val="0"/>
        <w:autoSpaceDN w:val="0"/>
        <w:adjustRightInd w:val="0"/>
        <w:spacing w:after="0" w:line="240" w:lineRule="auto"/>
        <w:rPr>
          <w:rFonts w:ascii="Arial" w:hAnsi="Arial" w:cs="Arial"/>
          <w:sz w:val="20"/>
          <w:szCs w:val="20"/>
        </w:rPr>
      </w:pPr>
      <w:r w:rsidRPr="00DA44C6">
        <w:rPr>
          <w:rFonts w:ascii="Arial" w:hAnsi="Arial" w:cs="Arial"/>
          <w:sz w:val="20"/>
          <w:szCs w:val="20"/>
        </w:rPr>
        <w:t>Die Klassifizierungskommission</w:t>
      </w:r>
    </w:p>
    <w:p w14:paraId="65EE7664" w14:textId="77777777" w:rsidR="00657F10" w:rsidRDefault="00657F10" w:rsidP="00ED5650"/>
    <w:p w14:paraId="53809C5D" w14:textId="77777777" w:rsidR="00D91155" w:rsidRDefault="00693DD8" w:rsidP="003C167B">
      <w:pPr>
        <w:pStyle w:val="berschrift1"/>
      </w:pPr>
      <w:r>
        <w:br w:type="page"/>
      </w:r>
    </w:p>
    <w:p w14:paraId="57B94BD1" w14:textId="0AC54FA6" w:rsidR="00D91155" w:rsidRDefault="00D91155" w:rsidP="003C167B">
      <w:pPr>
        <w:pStyle w:val="berschrift1"/>
      </w:pPr>
      <w:r>
        <w:lastRenderedPageBreak/>
        <w:t xml:space="preserve">Anhang </w:t>
      </w:r>
    </w:p>
    <w:p w14:paraId="367E0B89" w14:textId="07FB88BC" w:rsidR="003C167B" w:rsidRDefault="003C167B" w:rsidP="003C167B">
      <w:pPr>
        <w:pStyle w:val="berschrift1"/>
        <w:rPr>
          <w:noProof/>
          <w:lang w:eastAsia="de-DE"/>
        </w:rPr>
      </w:pPr>
      <w:r>
        <w:rPr>
          <w:noProof/>
          <w:lang w:eastAsia="de-DE"/>
        </w:rPr>
        <w:t xml:space="preserve">Verfahren zur Beantragung eines </w:t>
      </w:r>
      <w:r>
        <w:rPr>
          <w:i/>
          <w:noProof/>
          <w:u w:val="single"/>
          <w:lang w:eastAsia="de-DE"/>
        </w:rPr>
        <w:t>anonymen</w:t>
      </w:r>
      <w:r>
        <w:rPr>
          <w:noProof/>
          <w:lang w:eastAsia="de-DE"/>
        </w:rPr>
        <w:t xml:space="preserve"> Protestes gegen die bestehende Klassifizierung eines Spielers eines gegenerischen Vereins</w:t>
      </w:r>
    </w:p>
    <w:p w14:paraId="125CB2BE" w14:textId="0941CF16" w:rsidR="003C167B" w:rsidRDefault="003C167B" w:rsidP="003C167B">
      <w:pPr>
        <w:rPr>
          <w:lang w:eastAsia="de-DE"/>
        </w:rPr>
      </w:pPr>
    </w:p>
    <w:p w14:paraId="3CB22AFA" w14:textId="7F4F0820" w:rsidR="003C167B" w:rsidRPr="00164584" w:rsidRDefault="003C167B" w:rsidP="003C167B">
      <w:pPr>
        <w:rPr>
          <w:rFonts w:ascii="Arial" w:hAnsi="Arial" w:cs="Arial"/>
          <w:sz w:val="20"/>
          <w:szCs w:val="20"/>
          <w:lang w:eastAsia="de-DE"/>
        </w:rPr>
      </w:pPr>
      <w:r w:rsidRPr="00164584">
        <w:rPr>
          <w:rFonts w:ascii="Arial" w:hAnsi="Arial" w:cs="Arial"/>
          <w:sz w:val="20"/>
          <w:szCs w:val="20"/>
          <w:lang w:eastAsia="de-DE"/>
        </w:rPr>
        <w:t>Ein Verein kann einen anonymen</w:t>
      </w:r>
      <w:r w:rsidR="00D91155" w:rsidRPr="00164584">
        <w:rPr>
          <w:rFonts w:ascii="Arial" w:hAnsi="Arial" w:cs="Arial"/>
          <w:sz w:val="20"/>
          <w:szCs w:val="20"/>
          <w:lang w:eastAsia="de-DE"/>
        </w:rPr>
        <w:t xml:space="preserve"> Protest nur gegen Spieler gegnerischer Teams beantragen:</w:t>
      </w:r>
    </w:p>
    <w:p w14:paraId="15F7AE49" w14:textId="23C7CF44" w:rsidR="00D91155" w:rsidRPr="00164584" w:rsidRDefault="00D91155" w:rsidP="00D91155">
      <w:pPr>
        <w:pStyle w:val="Listenabsatz"/>
        <w:numPr>
          <w:ilvl w:val="0"/>
          <w:numId w:val="18"/>
        </w:numPr>
        <w:rPr>
          <w:rFonts w:ascii="Arial" w:hAnsi="Arial" w:cs="Arial"/>
          <w:sz w:val="20"/>
          <w:szCs w:val="20"/>
          <w:lang w:eastAsia="de-DE"/>
        </w:rPr>
      </w:pPr>
      <w:r w:rsidRPr="00164584">
        <w:rPr>
          <w:rFonts w:ascii="Arial" w:hAnsi="Arial" w:cs="Arial"/>
          <w:sz w:val="20"/>
          <w:szCs w:val="20"/>
          <w:lang w:eastAsia="de-DE"/>
        </w:rPr>
        <w:t xml:space="preserve">Der Protest muss an das </w:t>
      </w:r>
      <w:r w:rsidR="00301BC9" w:rsidRPr="00164584">
        <w:rPr>
          <w:rFonts w:ascii="Arial" w:hAnsi="Arial" w:cs="Arial"/>
          <w:sz w:val="20"/>
          <w:szCs w:val="20"/>
          <w:lang w:eastAsia="de-DE"/>
        </w:rPr>
        <w:t>Sekretariat</w:t>
      </w:r>
      <w:r w:rsidRPr="00164584">
        <w:rPr>
          <w:rFonts w:ascii="Arial" w:hAnsi="Arial" w:cs="Arial"/>
          <w:sz w:val="20"/>
          <w:szCs w:val="20"/>
          <w:lang w:eastAsia="de-DE"/>
        </w:rPr>
        <w:t xml:space="preserve"> geschickt werden</w:t>
      </w:r>
    </w:p>
    <w:p w14:paraId="74B9B068" w14:textId="7335BD83" w:rsidR="00D91155" w:rsidRPr="00164584" w:rsidRDefault="00D91155" w:rsidP="00D91155">
      <w:pPr>
        <w:pStyle w:val="Listenabsatz"/>
        <w:numPr>
          <w:ilvl w:val="0"/>
          <w:numId w:val="18"/>
        </w:numPr>
        <w:rPr>
          <w:rFonts w:ascii="Arial" w:hAnsi="Arial" w:cs="Arial"/>
          <w:sz w:val="20"/>
          <w:szCs w:val="20"/>
          <w:lang w:eastAsia="de-DE"/>
        </w:rPr>
      </w:pPr>
      <w:r w:rsidRPr="00164584">
        <w:rPr>
          <w:rFonts w:ascii="Arial" w:hAnsi="Arial" w:cs="Arial"/>
          <w:sz w:val="20"/>
          <w:szCs w:val="20"/>
          <w:lang w:eastAsia="de-DE"/>
        </w:rPr>
        <w:t>Das Formular für den Protestantrag muss vollständig ausgefüllt sein</w:t>
      </w:r>
    </w:p>
    <w:p w14:paraId="6FB42ED7" w14:textId="2EFD3800" w:rsidR="00D91155" w:rsidRPr="00164584" w:rsidRDefault="00D91155" w:rsidP="00D91155">
      <w:pPr>
        <w:pStyle w:val="Listenabsatz"/>
        <w:numPr>
          <w:ilvl w:val="1"/>
          <w:numId w:val="18"/>
        </w:numPr>
        <w:rPr>
          <w:rFonts w:ascii="Arial" w:hAnsi="Arial" w:cs="Arial"/>
          <w:sz w:val="20"/>
          <w:szCs w:val="20"/>
          <w:lang w:eastAsia="de-DE"/>
        </w:rPr>
      </w:pPr>
      <w:r w:rsidRPr="00164584">
        <w:rPr>
          <w:rFonts w:ascii="Arial" w:hAnsi="Arial" w:cs="Arial"/>
          <w:sz w:val="20"/>
          <w:szCs w:val="20"/>
          <w:lang w:eastAsia="de-DE"/>
        </w:rPr>
        <w:t>Bitte stellen Sie sicher, dass die vorgeschlagene Punktzahl für die Behinderung des Spielers angemessen ist</w:t>
      </w:r>
    </w:p>
    <w:p w14:paraId="435A17B0" w14:textId="37F0782B" w:rsidR="00D91155" w:rsidRPr="00164584" w:rsidRDefault="00D91155" w:rsidP="00D91155">
      <w:pPr>
        <w:pStyle w:val="Listenabsatz"/>
        <w:numPr>
          <w:ilvl w:val="1"/>
          <w:numId w:val="18"/>
        </w:numPr>
        <w:rPr>
          <w:rFonts w:ascii="Arial" w:hAnsi="Arial" w:cs="Arial"/>
          <w:sz w:val="20"/>
          <w:szCs w:val="20"/>
          <w:lang w:eastAsia="de-DE"/>
        </w:rPr>
      </w:pPr>
      <w:r w:rsidRPr="00164584">
        <w:rPr>
          <w:rFonts w:ascii="Arial" w:hAnsi="Arial" w:cs="Arial"/>
          <w:sz w:val="20"/>
          <w:szCs w:val="20"/>
          <w:lang w:eastAsia="de-DE"/>
        </w:rPr>
        <w:t>Bitte beschreiben Sie unter „Begründung“ in kurzen prägnanten Stichpunkten die Gründe für den Protest</w:t>
      </w:r>
    </w:p>
    <w:p w14:paraId="44C36D38" w14:textId="1F3EE4A9" w:rsidR="00D91155" w:rsidRPr="00164584" w:rsidRDefault="00D91155" w:rsidP="00D91155">
      <w:pPr>
        <w:pStyle w:val="Listenabsatz"/>
        <w:numPr>
          <w:ilvl w:val="0"/>
          <w:numId w:val="18"/>
        </w:numPr>
        <w:rPr>
          <w:rFonts w:ascii="Arial" w:hAnsi="Arial" w:cs="Arial"/>
          <w:sz w:val="20"/>
          <w:szCs w:val="20"/>
          <w:lang w:eastAsia="de-DE"/>
        </w:rPr>
      </w:pPr>
      <w:r w:rsidRPr="00164584">
        <w:rPr>
          <w:rFonts w:ascii="Arial" w:hAnsi="Arial" w:cs="Arial"/>
          <w:sz w:val="20"/>
          <w:szCs w:val="20"/>
          <w:lang w:eastAsia="de-DE"/>
        </w:rPr>
        <w:t>Im Anschreiben muss vermerkt sein, dass es sich um einen anonymen Protest handelt</w:t>
      </w:r>
    </w:p>
    <w:p w14:paraId="0857BE67" w14:textId="39BC1209" w:rsidR="00D91155" w:rsidRPr="00164584" w:rsidRDefault="00D91155" w:rsidP="00D91155">
      <w:pPr>
        <w:rPr>
          <w:rFonts w:ascii="Arial" w:hAnsi="Arial" w:cs="Arial"/>
          <w:sz w:val="20"/>
          <w:szCs w:val="20"/>
          <w:lang w:eastAsia="de-DE"/>
        </w:rPr>
      </w:pPr>
      <w:r w:rsidRPr="00164584">
        <w:rPr>
          <w:rFonts w:ascii="Arial" w:hAnsi="Arial" w:cs="Arial"/>
          <w:sz w:val="20"/>
          <w:szCs w:val="20"/>
          <w:lang w:eastAsia="de-DE"/>
        </w:rPr>
        <w:t xml:space="preserve">Obwohl es sich um einen </w:t>
      </w:r>
      <w:r w:rsidR="00AC1787" w:rsidRPr="00164584">
        <w:rPr>
          <w:rFonts w:ascii="Arial" w:hAnsi="Arial" w:cs="Arial"/>
          <w:sz w:val="20"/>
          <w:szCs w:val="20"/>
          <w:lang w:eastAsia="de-DE"/>
        </w:rPr>
        <w:t>anonymen</w:t>
      </w:r>
      <w:r w:rsidRPr="00164584">
        <w:rPr>
          <w:rFonts w:ascii="Arial" w:hAnsi="Arial" w:cs="Arial"/>
          <w:sz w:val="20"/>
          <w:szCs w:val="20"/>
          <w:lang w:eastAsia="de-DE"/>
        </w:rPr>
        <w:t xml:space="preserve"> Protest handelt, müssen die Daten des Antragsstellers angegeben werden. Dies ist für die Abrechnung der Protestgebühr unerlässlich. Lediglich der Büroleitung ist der Antragssteller bekannt. Die Klassifizierer, die mit der Bearbeitung des Protestes beauftragt werden, werden nicht über den Antragssteller in Kenntnis gesetzt. </w:t>
      </w:r>
    </w:p>
    <w:p w14:paraId="7D976252" w14:textId="426FAFEE" w:rsidR="00D91155" w:rsidRPr="00164584" w:rsidRDefault="00D91155" w:rsidP="00D91155">
      <w:pPr>
        <w:rPr>
          <w:rFonts w:ascii="Arial" w:hAnsi="Arial" w:cs="Arial"/>
          <w:sz w:val="20"/>
          <w:szCs w:val="20"/>
          <w:lang w:eastAsia="de-DE"/>
        </w:rPr>
      </w:pPr>
      <w:r w:rsidRPr="00164584">
        <w:rPr>
          <w:rFonts w:ascii="Arial" w:hAnsi="Arial" w:cs="Arial"/>
          <w:sz w:val="20"/>
          <w:szCs w:val="20"/>
          <w:lang w:eastAsia="de-DE"/>
        </w:rPr>
        <w:t xml:space="preserve">Zur Bearbeitung des Antrages wir der Büroleiter mit dem Verein des protestierten Spielers Kontakt aufnehmen. Der Verein hat die Chance zu dem Protestantrag Stellung zu nehmen. Wird der Protest akzeptiert, werden 2 Klassifizierer zur Bearbeitung des Protestes zu einem vereinbarten Beobachtungstermin geschickt. Die Bearbeitung eines Protestantrages kann nur im offiziellen Ligabetrieb stattfinden. Wird dem Protest stattgegeben, trägt der Verein des Spielers die Protestgebühren. </w:t>
      </w:r>
    </w:p>
    <w:p w14:paraId="0840D464" w14:textId="51BD1D71" w:rsidR="00693DD8" w:rsidRDefault="00693DD8" w:rsidP="0013454B">
      <w:r>
        <w:t> </w:t>
      </w:r>
    </w:p>
    <w:p w14:paraId="1505DF54" w14:textId="77777777" w:rsidR="001B2AFC" w:rsidRDefault="00693DD8" w:rsidP="00693DD8">
      <w:r>
        <w:tab/>
      </w:r>
      <w:r>
        <w:cr/>
        <w:t xml:space="preserve">  </w:t>
      </w:r>
      <w:bookmarkStart w:id="0" w:name="_MON_1563210633"/>
      <w:bookmarkEnd w:id="0"/>
      <w:r w:rsidR="001B2AFC">
        <w:object w:dxaOrig="1500" w:dyaOrig="982" w14:anchorId="380C5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7" o:title=""/>
          </v:shape>
          <o:OLEObject Type="Embed" ProgID="Word.Document.12" ShapeID="_x0000_i1025" DrawAspect="Icon" ObjectID="_1700147330" r:id="rId8">
            <o:FieldCodes>\s</o:FieldCodes>
          </o:OLEObject>
        </w:object>
      </w:r>
    </w:p>
    <w:bookmarkStart w:id="1" w:name="_MON_1563210672"/>
    <w:bookmarkEnd w:id="1"/>
    <w:p w14:paraId="3A20AFAF" w14:textId="586AD1F7" w:rsidR="00693DD8" w:rsidRDefault="001B2AFC" w:rsidP="00693DD8">
      <w:r>
        <w:object w:dxaOrig="1500" w:dyaOrig="982" w14:anchorId="17759DC1">
          <v:shape id="_x0000_i1026" type="#_x0000_t75" style="width:75pt;height:49pt" o:ole="">
            <v:imagedata r:id="rId9" o:title=""/>
          </v:shape>
          <o:OLEObject Type="Embed" ProgID="Word.Document.8" ShapeID="_x0000_i1026" DrawAspect="Icon" ObjectID="_1700147331" r:id="rId10">
            <o:FieldCodes>\s</o:FieldCodes>
          </o:OLEObject>
        </w:object>
      </w:r>
      <w:bookmarkStart w:id="2" w:name="_MON_1563210694"/>
      <w:bookmarkEnd w:id="2"/>
      <w:r>
        <w:object w:dxaOrig="1500" w:dyaOrig="982" w14:anchorId="1270EEB2">
          <v:shape id="_x0000_i1027" type="#_x0000_t75" style="width:75pt;height:49pt" o:ole="">
            <v:imagedata r:id="rId11" o:title=""/>
          </v:shape>
          <o:OLEObject Type="Embed" ProgID="Word.Document.8" ShapeID="_x0000_i1027" DrawAspect="Icon" ObjectID="_1700147332" r:id="rId12">
            <o:FieldCodes>\s</o:FieldCodes>
          </o:OLEObject>
        </w:object>
      </w:r>
      <w:bookmarkStart w:id="3" w:name="_MON_1563210725"/>
      <w:bookmarkEnd w:id="3"/>
      <w:r>
        <w:object w:dxaOrig="1500" w:dyaOrig="982" w14:anchorId="1C5645BC">
          <v:shape id="_x0000_i1028" type="#_x0000_t75" style="width:75pt;height:49pt" o:ole="">
            <v:imagedata r:id="rId13" o:title=""/>
          </v:shape>
          <o:OLEObject Type="Embed" ProgID="Word.Document.8" ShapeID="_x0000_i1028" DrawAspect="Icon" ObjectID="_1700147333" r:id="rId14">
            <o:FieldCodes>\s</o:FieldCodes>
          </o:OLEObject>
        </w:object>
      </w:r>
    </w:p>
    <w:sectPr w:rsidR="00693D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245"/>
    <w:multiLevelType w:val="multilevel"/>
    <w:tmpl w:val="CC08E46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13EC01BC"/>
    <w:multiLevelType w:val="multilevel"/>
    <w:tmpl w:val="CC08E46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15243344"/>
    <w:multiLevelType w:val="hybridMultilevel"/>
    <w:tmpl w:val="001227A6"/>
    <w:lvl w:ilvl="0" w:tplc="0407000F">
      <w:start w:val="1"/>
      <w:numFmt w:val="decimal"/>
      <w:lvlText w:val="%1."/>
      <w:lvlJc w:val="left"/>
      <w:pPr>
        <w:ind w:left="720" w:hanging="360"/>
      </w:pPr>
      <w:rPr>
        <w:rFonts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F41BCB"/>
    <w:multiLevelType w:val="multilevel"/>
    <w:tmpl w:val="0407001D"/>
    <w:styleLink w:val="Formatvorlage1"/>
    <w:lvl w:ilvl="0">
      <w:start w:val="1"/>
      <w:numFmt w:val="bullet"/>
      <w:lvlText w:val="§"/>
      <w:lvlJc w:val="left"/>
      <w:pPr>
        <w:ind w:left="360" w:hanging="360"/>
      </w:pPr>
      <w:rPr>
        <w:rFonts w:ascii="Sylfaen" w:hAnsi="Sylfae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527C9F"/>
    <w:multiLevelType w:val="hybridMultilevel"/>
    <w:tmpl w:val="642C76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5541C8"/>
    <w:multiLevelType w:val="multilevel"/>
    <w:tmpl w:val="4BE887FE"/>
    <w:lvl w:ilvl="0">
      <w:start w:val="2"/>
      <w:numFmt w:val="decimal"/>
      <w:lvlText w:val="%1."/>
      <w:lvlJc w:val="left"/>
      <w:pPr>
        <w:ind w:left="720" w:hanging="360"/>
      </w:pPr>
      <w:rPr>
        <w:rFonts w:asciiTheme="majorHAnsi" w:hAnsiTheme="majorHAnsi" w:hint="default"/>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17C234F"/>
    <w:multiLevelType w:val="hybridMultilevel"/>
    <w:tmpl w:val="76B8E1C6"/>
    <w:lvl w:ilvl="0" w:tplc="0407000F">
      <w:start w:val="1"/>
      <w:numFmt w:val="decimal"/>
      <w:lvlText w:val="%1."/>
      <w:lvlJc w:val="left"/>
      <w:pPr>
        <w:ind w:left="720" w:hanging="360"/>
      </w:pPr>
      <w:rPr>
        <w:rFonts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702590"/>
    <w:multiLevelType w:val="hybridMultilevel"/>
    <w:tmpl w:val="592A32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C958D3"/>
    <w:multiLevelType w:val="hybridMultilevel"/>
    <w:tmpl w:val="0CB245A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3F7F334E"/>
    <w:multiLevelType w:val="hybridMultilevel"/>
    <w:tmpl w:val="00E22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954DCB"/>
    <w:multiLevelType w:val="multilevel"/>
    <w:tmpl w:val="CC08E46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41CB3E44"/>
    <w:multiLevelType w:val="multilevel"/>
    <w:tmpl w:val="CC08E46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576A42EE"/>
    <w:multiLevelType w:val="multilevel"/>
    <w:tmpl w:val="CC08E4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655897"/>
    <w:multiLevelType w:val="hybridMultilevel"/>
    <w:tmpl w:val="04E2D426"/>
    <w:lvl w:ilvl="0" w:tplc="0407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B73387"/>
    <w:multiLevelType w:val="multilevel"/>
    <w:tmpl w:val="0407001D"/>
    <w:numStyleLink w:val="Formatvorlage1"/>
  </w:abstractNum>
  <w:abstractNum w:abstractNumId="15" w15:restartNumberingAfterBreak="0">
    <w:nsid w:val="61524E12"/>
    <w:multiLevelType w:val="multilevel"/>
    <w:tmpl w:val="CC08E4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23A09C6"/>
    <w:multiLevelType w:val="multilevel"/>
    <w:tmpl w:val="CC08E46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15:restartNumberingAfterBreak="0">
    <w:nsid w:val="6F2B028A"/>
    <w:multiLevelType w:val="hybridMultilevel"/>
    <w:tmpl w:val="33F255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3B1509"/>
    <w:multiLevelType w:val="multilevel"/>
    <w:tmpl w:val="0407001D"/>
    <w:numStyleLink w:val="Formatvorlage1"/>
  </w:abstractNum>
  <w:abstractNum w:abstractNumId="19" w15:restartNumberingAfterBreak="0">
    <w:nsid w:val="725C735E"/>
    <w:multiLevelType w:val="hybridMultilevel"/>
    <w:tmpl w:val="A7B68C32"/>
    <w:lvl w:ilvl="0" w:tplc="8B4C42A8">
      <w:start w:val="1"/>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7AFC62F3"/>
    <w:multiLevelType w:val="hybridMultilevel"/>
    <w:tmpl w:val="4E6E497C"/>
    <w:lvl w:ilvl="0" w:tplc="2288334C">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3"/>
  </w:num>
  <w:num w:numId="4">
    <w:abstractNumId w:val="14"/>
  </w:num>
  <w:num w:numId="5">
    <w:abstractNumId w:val="4"/>
  </w:num>
  <w:num w:numId="6">
    <w:abstractNumId w:val="2"/>
  </w:num>
  <w:num w:numId="7">
    <w:abstractNumId w:val="6"/>
  </w:num>
  <w:num w:numId="8">
    <w:abstractNumId w:val="18"/>
  </w:num>
  <w:num w:numId="9">
    <w:abstractNumId w:val="19"/>
  </w:num>
  <w:num w:numId="10">
    <w:abstractNumId w:val="20"/>
  </w:num>
  <w:num w:numId="11">
    <w:abstractNumId w:val="17"/>
  </w:num>
  <w:num w:numId="12">
    <w:abstractNumId w:val="12"/>
  </w:num>
  <w:num w:numId="13">
    <w:abstractNumId w:val="0"/>
  </w:num>
  <w:num w:numId="14">
    <w:abstractNumId w:val="16"/>
  </w:num>
  <w:num w:numId="15">
    <w:abstractNumId w:val="11"/>
  </w:num>
  <w:num w:numId="16">
    <w:abstractNumId w:val="1"/>
  </w:num>
  <w:num w:numId="17">
    <w:abstractNumId w:val="10"/>
  </w:num>
  <w:num w:numId="18">
    <w:abstractNumId w:val="13"/>
  </w:num>
  <w:num w:numId="19">
    <w:abstractNumId w:val="7"/>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650"/>
    <w:rsid w:val="000B7766"/>
    <w:rsid w:val="000F4614"/>
    <w:rsid w:val="0013454B"/>
    <w:rsid w:val="00164584"/>
    <w:rsid w:val="001B2AFC"/>
    <w:rsid w:val="002B5F59"/>
    <w:rsid w:val="00301BC9"/>
    <w:rsid w:val="003429B8"/>
    <w:rsid w:val="003B612A"/>
    <w:rsid w:val="003C167B"/>
    <w:rsid w:val="004333A8"/>
    <w:rsid w:val="00436E81"/>
    <w:rsid w:val="00443FAF"/>
    <w:rsid w:val="00446A1D"/>
    <w:rsid w:val="0047368E"/>
    <w:rsid w:val="00490165"/>
    <w:rsid w:val="004D406D"/>
    <w:rsid w:val="004D6C2B"/>
    <w:rsid w:val="00512AC3"/>
    <w:rsid w:val="005C19E1"/>
    <w:rsid w:val="00657F10"/>
    <w:rsid w:val="00693DD8"/>
    <w:rsid w:val="00795673"/>
    <w:rsid w:val="007D41D7"/>
    <w:rsid w:val="008112A5"/>
    <w:rsid w:val="008B2138"/>
    <w:rsid w:val="008E1289"/>
    <w:rsid w:val="00906A04"/>
    <w:rsid w:val="00952953"/>
    <w:rsid w:val="0095414B"/>
    <w:rsid w:val="009B126D"/>
    <w:rsid w:val="009F4105"/>
    <w:rsid w:val="00A25EE5"/>
    <w:rsid w:val="00A62791"/>
    <w:rsid w:val="00AC1787"/>
    <w:rsid w:val="00BE492C"/>
    <w:rsid w:val="00CF641B"/>
    <w:rsid w:val="00D86067"/>
    <w:rsid w:val="00D91155"/>
    <w:rsid w:val="00DA44C6"/>
    <w:rsid w:val="00E154F6"/>
    <w:rsid w:val="00E22967"/>
    <w:rsid w:val="00E41A5F"/>
    <w:rsid w:val="00E771B0"/>
    <w:rsid w:val="00E95F0D"/>
    <w:rsid w:val="00ED56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74E1"/>
  <w15:docId w15:val="{5ECE5C3C-9D7D-4B7C-9AB4-EE5661F6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D5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D56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565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D5650"/>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ED5650"/>
    <w:pPr>
      <w:ind w:left="720"/>
      <w:contextualSpacing/>
    </w:pPr>
  </w:style>
  <w:style w:type="numbering" w:customStyle="1" w:styleId="Formatvorlage1">
    <w:name w:val="Formatvorlage1"/>
    <w:uiPriority w:val="99"/>
    <w:rsid w:val="00ED5650"/>
    <w:pPr>
      <w:numPr>
        <w:numId w:val="3"/>
      </w:numPr>
    </w:pPr>
  </w:style>
  <w:style w:type="character" w:styleId="Kommentarzeichen">
    <w:name w:val="annotation reference"/>
    <w:basedOn w:val="Absatz-Standardschriftart"/>
    <w:uiPriority w:val="99"/>
    <w:semiHidden/>
    <w:unhideWhenUsed/>
    <w:rsid w:val="00490165"/>
    <w:rPr>
      <w:sz w:val="16"/>
      <w:szCs w:val="16"/>
    </w:rPr>
  </w:style>
  <w:style w:type="paragraph" w:styleId="Kommentartext">
    <w:name w:val="annotation text"/>
    <w:basedOn w:val="Standard"/>
    <w:link w:val="KommentartextZchn"/>
    <w:uiPriority w:val="99"/>
    <w:semiHidden/>
    <w:unhideWhenUsed/>
    <w:rsid w:val="004901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0165"/>
    <w:rPr>
      <w:sz w:val="20"/>
      <w:szCs w:val="20"/>
    </w:rPr>
  </w:style>
  <w:style w:type="paragraph" w:styleId="Kommentarthema">
    <w:name w:val="annotation subject"/>
    <w:basedOn w:val="Kommentartext"/>
    <w:next w:val="Kommentartext"/>
    <w:link w:val="KommentarthemaZchn"/>
    <w:uiPriority w:val="99"/>
    <w:semiHidden/>
    <w:unhideWhenUsed/>
    <w:rsid w:val="00490165"/>
    <w:rPr>
      <w:b/>
      <w:bCs/>
    </w:rPr>
  </w:style>
  <w:style w:type="character" w:customStyle="1" w:styleId="KommentarthemaZchn">
    <w:name w:val="Kommentarthema Zchn"/>
    <w:basedOn w:val="KommentartextZchn"/>
    <w:link w:val="Kommentarthema"/>
    <w:uiPriority w:val="99"/>
    <w:semiHidden/>
    <w:rsid w:val="00490165"/>
    <w:rPr>
      <w:b/>
      <w:bCs/>
      <w:sz w:val="20"/>
      <w:szCs w:val="20"/>
    </w:rPr>
  </w:style>
  <w:style w:type="paragraph" w:styleId="Sprechblasentext">
    <w:name w:val="Balloon Text"/>
    <w:basedOn w:val="Standard"/>
    <w:link w:val="SprechblasentextZchn"/>
    <w:uiPriority w:val="99"/>
    <w:semiHidden/>
    <w:unhideWhenUsed/>
    <w:rsid w:val="004901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165"/>
    <w:rPr>
      <w:rFonts w:ascii="Tahoma" w:hAnsi="Tahoma" w:cs="Tahoma"/>
      <w:sz w:val="16"/>
      <w:szCs w:val="16"/>
    </w:rPr>
  </w:style>
  <w:style w:type="paragraph" w:styleId="KeinLeerraum">
    <w:name w:val="No Spacing"/>
    <w:uiPriority w:val="1"/>
    <w:qFormat/>
    <w:rsid w:val="0013454B"/>
    <w:pPr>
      <w:spacing w:after="0" w:line="240" w:lineRule="auto"/>
    </w:pPr>
  </w:style>
  <w:style w:type="paragraph" w:styleId="berarbeitung">
    <w:name w:val="Revision"/>
    <w:hidden/>
    <w:uiPriority w:val="99"/>
    <w:semiHidden/>
    <w:rsid w:val="007D41D7"/>
    <w:pPr>
      <w:spacing w:after="0" w:line="240" w:lineRule="auto"/>
    </w:pPr>
  </w:style>
  <w:style w:type="character" w:styleId="Hyperlink">
    <w:name w:val="Hyperlink"/>
    <w:basedOn w:val="Absatz-Standardschriftart"/>
    <w:uiPriority w:val="99"/>
    <w:unhideWhenUsed/>
    <w:rsid w:val="00512AC3"/>
    <w:rPr>
      <w:color w:val="0000FF" w:themeColor="hyperlink"/>
      <w:u w:val="single"/>
    </w:rPr>
  </w:style>
  <w:style w:type="character" w:styleId="NichtaufgelsteErwhnung">
    <w:name w:val="Unresolved Mention"/>
    <w:basedOn w:val="Absatz-Standardschriftart"/>
    <w:uiPriority w:val="99"/>
    <w:semiHidden/>
    <w:unhideWhenUsed/>
    <w:rsid w:val="00512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oleObject" Target="embeddings/Microsoft_Word_97_-_2003_Document1.doc"/><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ekretariat@gerwr.de"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Word_97_-_2003_Document2.doc"/></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53050-2C46-45E1-999D-D9BF8D81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8035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BWI Informationstechnik GmbH</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Opiela</dc:creator>
  <cp:lastModifiedBy>Anke Opiela</cp:lastModifiedBy>
  <cp:revision>11</cp:revision>
  <dcterms:created xsi:type="dcterms:W3CDTF">2021-12-04T10:45:00Z</dcterms:created>
  <dcterms:modified xsi:type="dcterms:W3CDTF">2021-12-04T17:22:00Z</dcterms:modified>
</cp:coreProperties>
</file>